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310E" w14:textId="77777777" w:rsidR="00206BE3" w:rsidRDefault="00284D92" w:rsidP="005D067E">
      <w:pPr>
        <w:pBdr>
          <w:top w:val="single" w:sz="4" w:space="1" w:color="C00000"/>
          <w:left w:val="single" w:sz="4" w:space="4" w:color="C00000"/>
          <w:bottom w:val="single" w:sz="4" w:space="0" w:color="C00000"/>
          <w:right w:val="single" w:sz="4" w:space="4" w:color="C00000"/>
        </w:pBdr>
        <w:jc w:val="center"/>
        <w:rPr>
          <w:b/>
          <w:sz w:val="28"/>
          <w:u w:val="single"/>
        </w:rPr>
      </w:pPr>
      <w:r w:rsidRPr="00DA1D48">
        <w:rPr>
          <w:b/>
          <w:sz w:val="28"/>
          <w:u w:val="single"/>
        </w:rPr>
        <w:t>Overeenkomst tot verwerking van persoonsgegevens</w:t>
      </w:r>
      <w:r w:rsidR="008C038E">
        <w:rPr>
          <w:b/>
          <w:sz w:val="28"/>
          <w:u w:val="single"/>
        </w:rPr>
        <w:t xml:space="preserve"> </w:t>
      </w:r>
      <w:r w:rsidR="008C038E">
        <w:rPr>
          <w:b/>
          <w:sz w:val="28"/>
          <w:u w:val="single"/>
        </w:rPr>
        <w:br/>
        <w:t>(Verantwoordelijke voor de verwerking)</w:t>
      </w:r>
    </w:p>
    <w:p w14:paraId="6141B176" w14:textId="77777777" w:rsidR="00DA1D48" w:rsidRPr="00DA1D48" w:rsidRDefault="00DA1D48" w:rsidP="005D067E">
      <w:pPr>
        <w:pBdr>
          <w:top w:val="single" w:sz="4" w:space="1" w:color="C00000"/>
          <w:left w:val="single" w:sz="4" w:space="4" w:color="C00000"/>
          <w:bottom w:val="single" w:sz="4" w:space="0" w:color="C00000"/>
          <w:right w:val="single" w:sz="4" w:space="4" w:color="C00000"/>
        </w:pBdr>
        <w:jc w:val="center"/>
        <w:rPr>
          <w:b/>
          <w:sz w:val="28"/>
          <w:u w:val="single"/>
        </w:rPr>
      </w:pPr>
    </w:p>
    <w:p w14:paraId="3041F1BB" w14:textId="77777777" w:rsidR="005D067E" w:rsidRPr="008C4B14" w:rsidRDefault="005D067E" w:rsidP="005D067E">
      <w:pPr>
        <w:spacing w:line="276" w:lineRule="auto"/>
        <w:rPr>
          <w:rFonts w:eastAsia="Tahoma" w:cstheme="minorHAnsi"/>
          <w:b/>
          <w:color w:val="3B3838" w:themeColor="background2" w:themeShade="40"/>
          <w:sz w:val="40"/>
          <w:szCs w:val="40"/>
        </w:rPr>
      </w:pPr>
      <w:bookmarkStart w:id="0" w:name="_Hlk493147586"/>
      <w:r>
        <w:rPr>
          <w:rFonts w:eastAsia="Tahoma" w:cstheme="minorHAnsi"/>
          <w:b/>
          <w:color w:val="3B3838" w:themeColor="background2" w:themeShade="40"/>
          <w:sz w:val="40"/>
          <w:szCs w:val="40"/>
        </w:rPr>
        <w:t>Voorafgaande opmerkingen</w:t>
      </w:r>
    </w:p>
    <w:p w14:paraId="6CE3620E" w14:textId="77777777" w:rsidR="005D067E" w:rsidRPr="000C424D" w:rsidRDefault="005D067E" w:rsidP="005D067E">
      <w:pPr>
        <w:spacing w:line="276" w:lineRule="auto"/>
        <w:jc w:val="both"/>
        <w:rPr>
          <w:rFonts w:eastAsia="Tahoma" w:cstheme="minorHAnsi"/>
          <w:b/>
          <w:color w:val="C00000"/>
          <w:sz w:val="30"/>
        </w:rPr>
      </w:pPr>
      <w:r w:rsidRPr="000C424D">
        <w:rPr>
          <w:rFonts w:eastAsia="Tahoma" w:cstheme="minorHAnsi"/>
          <w:b/>
          <w:color w:val="C00000"/>
          <w:sz w:val="30"/>
        </w:rPr>
        <w:t>Auteursrecht</w:t>
      </w:r>
    </w:p>
    <w:p w14:paraId="6A35AC18" w14:textId="77777777" w:rsidR="005D067E" w:rsidRPr="00C12426" w:rsidRDefault="005D067E" w:rsidP="005D067E">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 xml:space="preserve">zijn alle auteursrechten gehouden door Sirius Legal business </w:t>
      </w:r>
      <w:proofErr w:type="spellStart"/>
      <w:r>
        <w:t>law</w:t>
      </w:r>
      <w:proofErr w:type="spellEnd"/>
      <w:r>
        <w:t xml:space="preserve"> </w:t>
      </w:r>
      <w:proofErr w:type="spellStart"/>
      <w:r>
        <w:t>firm</w:t>
      </w:r>
      <w:proofErr w:type="spellEnd"/>
      <w:r>
        <w:t xml:space="preserve">, </w:t>
      </w:r>
      <w:proofErr w:type="spellStart"/>
      <w:r>
        <w:t>Kauwendaal</w:t>
      </w:r>
      <w:proofErr w:type="spellEnd"/>
      <w:r>
        <w:t xml:space="preserve"> 28, 2800 Mechelen en haar managing partner Bart Van den </w:t>
      </w:r>
      <w:proofErr w:type="spellStart"/>
      <w:r>
        <w:t>Brande</w:t>
      </w:r>
      <w:proofErr w:type="spellEnd"/>
      <w:r>
        <w:t>.</w:t>
      </w:r>
    </w:p>
    <w:p w14:paraId="2817FC0C" w14:textId="77777777" w:rsidR="005D067E" w:rsidRDefault="005D067E" w:rsidP="005D067E">
      <w:pPr>
        <w:jc w:val="both"/>
      </w:pPr>
      <w:r w:rsidRPr="00C12426">
        <w:t xml:space="preserve">Door uw betaling van de prijs en het downloaden van het document, verkrijgt u een </w:t>
      </w:r>
      <w:r>
        <w:t xml:space="preserve">beperkte gebruikslicentie om dit document te gebruiken binnen uw </w:t>
      </w:r>
      <w:r w:rsidR="00926CFD">
        <w:t xml:space="preserve">organisatie </w:t>
      </w:r>
      <w:r>
        <w:t xml:space="preserve">zoals u deze bij uw bestelling geïdentificeerd hebt.  </w:t>
      </w:r>
    </w:p>
    <w:p w14:paraId="3B2D1E58" w14:textId="77777777" w:rsidR="005D067E" w:rsidRDefault="005D067E" w:rsidP="005D067E">
      <w:pPr>
        <w:jc w:val="both"/>
      </w:pPr>
      <w:r w:rsidRPr="00C12426">
        <w:t xml:space="preserve">U heeft geen toestemming om dit document te kopiëren, bewerken, </w:t>
      </w:r>
      <w:r>
        <w:t xml:space="preserve">vertalen, digitaliseren, door te geven aan derden, inclusief andere </w:t>
      </w:r>
      <w:r w:rsidR="00926CFD">
        <w:t xml:space="preserve">organisaties </w:t>
      </w:r>
      <w:r>
        <w:t xml:space="preserve">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4CF1E278" w14:textId="77777777" w:rsidR="005D067E" w:rsidRPr="00C12426" w:rsidRDefault="005D067E" w:rsidP="005D067E">
      <w:pPr>
        <w:jc w:val="both"/>
      </w:pPr>
      <w:r>
        <w:t xml:space="preserve">“Sirius Legal” is een beschermde merknaam.  De aan u verleende auteursrechtelijke licentie omvat geen toestemming tot gebruik van onze merknaam of ons logo op welke wijze dan ook. </w:t>
      </w:r>
    </w:p>
    <w:p w14:paraId="768A00E3" w14:textId="77777777" w:rsidR="005D067E" w:rsidRPr="00C12426" w:rsidRDefault="005D067E" w:rsidP="005D067E">
      <w:pPr>
        <w:jc w:val="both"/>
        <w:rPr>
          <w:b/>
        </w:rPr>
      </w:pPr>
    </w:p>
    <w:p w14:paraId="275108DD" w14:textId="77777777" w:rsidR="005D067E" w:rsidRPr="000C424D" w:rsidRDefault="005D067E" w:rsidP="005D067E">
      <w:pPr>
        <w:spacing w:line="276" w:lineRule="auto"/>
        <w:jc w:val="both"/>
        <w:rPr>
          <w:rFonts w:eastAsia="Tahoma" w:cstheme="minorHAnsi"/>
          <w:b/>
          <w:color w:val="C00000"/>
          <w:sz w:val="30"/>
        </w:rPr>
      </w:pPr>
      <w:r w:rsidRPr="000C424D">
        <w:rPr>
          <w:rFonts w:eastAsia="Tahoma" w:cstheme="minorHAnsi"/>
          <w:b/>
          <w:color w:val="C00000"/>
          <w:sz w:val="30"/>
        </w:rPr>
        <w:t>Disclaimer</w:t>
      </w:r>
    </w:p>
    <w:p w14:paraId="6ACDDEA0" w14:textId="77777777" w:rsidR="005D067E" w:rsidRPr="00FB3FCB" w:rsidRDefault="005D067E" w:rsidP="005D067E">
      <w:pPr>
        <w:jc w:val="both"/>
        <w:rPr>
          <w:i/>
        </w:rPr>
      </w:pPr>
      <w:r w:rsidRPr="00C12426">
        <w:rPr>
          <w:b/>
        </w:rPr>
        <w:t xml:space="preserve">Belangrijk: </w:t>
      </w:r>
      <w:r w:rsidRPr="00FB3FCB">
        <w:t xml:space="preserve">Dit document wordt u aangeboden “as is” en zonder enige garantie </w:t>
      </w:r>
      <w:proofErr w:type="gramStart"/>
      <w:r w:rsidRPr="00FB3FCB">
        <w:t>aangaande</w:t>
      </w:r>
      <w:proofErr w:type="gramEnd"/>
      <w:r w:rsidRPr="00FB3FCB">
        <w:t xml:space="preserve"> zijn volledigheid, correctheid of bruikbaarheid in uw specifieke situatie.</w:t>
      </w:r>
      <w:r w:rsidRPr="00FB3FCB">
        <w:rPr>
          <w:b/>
        </w:rPr>
        <w:t xml:space="preserve"> </w:t>
      </w:r>
      <w:r w:rsidRPr="00FB3FCB">
        <w:t xml:space="preserve">Elk gebruik van dit document gebeurt onder uw eigen verantwoordelijkheid en op uw eigen risico.  </w:t>
      </w:r>
      <w:proofErr w:type="gramStart"/>
      <w:r w:rsidRPr="00FB3FCB">
        <w:t>Template documenten</w:t>
      </w:r>
      <w:proofErr w:type="gramEnd"/>
      <w:r w:rsidRPr="00FB3FCB">
        <w:t xml:space="preserve"> zijn bedoeld als een startpunt om u toe te laten om</w:t>
      </w:r>
      <w:r>
        <w:t>,</w:t>
      </w:r>
      <w:r w:rsidRPr="00FB3FCB">
        <w:t xml:space="preserve"> hetzij met de nodige kennis van zaken hetzij met de nodige professionele externe hulp</w:t>
      </w:r>
      <w:r>
        <w:t>,</w:t>
      </w:r>
      <w:r w:rsidRPr="00FB3FCB">
        <w:t xml:space="preserve">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w:t>
      </w:r>
      <w:proofErr w:type="gramStart"/>
      <w:r>
        <w:t>Indien</w:t>
      </w:r>
      <w:proofErr w:type="gramEnd"/>
      <w:r>
        <w:t xml:space="preserve"> u onvoldoende juridische achtergrond heeft, raden wij u ten zeerste aan voorafgaand juridisch advies in te winnen alvorens u enige template in gebruik neemt.</w:t>
      </w:r>
    </w:p>
    <w:bookmarkEnd w:id="0"/>
    <w:p w14:paraId="76E27FE1" w14:textId="77777777" w:rsidR="005D067E" w:rsidRPr="005D067E" w:rsidRDefault="005D067E" w:rsidP="005D067E">
      <w:pPr>
        <w:spacing w:line="276" w:lineRule="auto"/>
        <w:jc w:val="both"/>
        <w:rPr>
          <w:b/>
          <w:color w:val="C00000"/>
          <w:sz w:val="24"/>
          <w:u w:val="single"/>
        </w:rPr>
      </w:pPr>
    </w:p>
    <w:p w14:paraId="6A50E055" w14:textId="77777777" w:rsidR="00617A0F" w:rsidRDefault="00617A0F" w:rsidP="00617A0F">
      <w:pPr>
        <w:pStyle w:val="Lijstalinea"/>
        <w:numPr>
          <w:ilvl w:val="0"/>
          <w:numId w:val="3"/>
        </w:numPr>
        <w:spacing w:line="276" w:lineRule="auto"/>
        <w:jc w:val="both"/>
        <w:rPr>
          <w:b/>
          <w:color w:val="C00000"/>
          <w:sz w:val="24"/>
          <w:u w:val="single"/>
        </w:rPr>
      </w:pPr>
      <w:r w:rsidRPr="00E754AB">
        <w:rPr>
          <w:b/>
          <w:color w:val="C00000"/>
          <w:sz w:val="24"/>
          <w:u w:val="single"/>
        </w:rPr>
        <w:lastRenderedPageBreak/>
        <w:t>Toelichting</w:t>
      </w:r>
    </w:p>
    <w:p w14:paraId="3BBB17FD" w14:textId="77777777" w:rsidR="00684E0C" w:rsidRDefault="00684E0C" w:rsidP="00684E0C">
      <w:pPr>
        <w:jc w:val="both"/>
      </w:pPr>
      <w:r>
        <w:t xml:space="preserve">De Verantwoordelijke voor de Verwerking is diegene die het doel en de middelen bepaalt van de verwerking. De Verwerker is diegene die uitsluitend in opdracht van de Verantwoordelijke voor de verwerking en binnen de grenzen bepaalt door deze laatste de verwerkingsopdracht zal uitvoeren. </w:t>
      </w:r>
    </w:p>
    <w:p w14:paraId="13940919" w14:textId="77777777" w:rsidR="00684E0C" w:rsidRDefault="00617A0F" w:rsidP="0032183E">
      <w:pPr>
        <w:jc w:val="both"/>
      </w:pPr>
      <w:r>
        <w:t xml:space="preserve">Onderhavige Overeenkomst is een model van verwerkersovereenkomst. Dit is een overeenkomst die kan worden gebruikt in de contractuele relatie </w:t>
      </w:r>
      <w:r w:rsidR="00684E0C">
        <w:t>tussen de V</w:t>
      </w:r>
      <w:r>
        <w:t>erantwoo</w:t>
      </w:r>
      <w:r w:rsidR="00684E0C">
        <w:t>rdelijke voor de verwerking en V</w:t>
      </w:r>
      <w:r>
        <w:t xml:space="preserve">erwerker van persoonsgegevens. Deze overeenkomst bevat de rechten en plichten van partijen en een aantal clausules </w:t>
      </w:r>
      <w:proofErr w:type="gramStart"/>
      <w:r>
        <w:t>omtrent</w:t>
      </w:r>
      <w:proofErr w:type="gramEnd"/>
      <w:r>
        <w:t xml:space="preserve"> veiligheid/beveiliging en aansprakelijkheid.</w:t>
      </w:r>
      <w:r w:rsidR="0032183E">
        <w:t xml:space="preserve"> </w:t>
      </w:r>
    </w:p>
    <w:p w14:paraId="312DC2CC" w14:textId="77777777" w:rsidR="00617A0F" w:rsidRPr="00684E0C" w:rsidRDefault="0032183E" w:rsidP="0032183E">
      <w:pPr>
        <w:jc w:val="both"/>
        <w:rPr>
          <w:b/>
        </w:rPr>
      </w:pPr>
      <w:r w:rsidRPr="00684E0C">
        <w:rPr>
          <w:b/>
        </w:rPr>
        <w:t>Het opmaken van een geschreven verwerkersovereenkomst is één van de verplichtingen die voor</w:t>
      </w:r>
      <w:r w:rsidR="007769A4">
        <w:rPr>
          <w:b/>
        </w:rPr>
        <w:t>t</w:t>
      </w:r>
      <w:r w:rsidRPr="00684E0C">
        <w:rPr>
          <w:b/>
        </w:rPr>
        <w:t>vloeit uit artikel 28 van de Algemene Verordening Gegevensbescherming.</w:t>
      </w:r>
    </w:p>
    <w:p w14:paraId="4396E739" w14:textId="77777777" w:rsidR="00617A0F" w:rsidRDefault="00617A0F" w:rsidP="0032183E">
      <w:pPr>
        <w:jc w:val="both"/>
      </w:pPr>
      <w:r>
        <w:t xml:space="preserve">Optionele clausules of bepalingen werden </w:t>
      </w:r>
      <w:r w:rsidRPr="00617A0F">
        <w:rPr>
          <w:i/>
        </w:rPr>
        <w:t>cursief</w:t>
      </w:r>
      <w:r>
        <w:t xml:space="preserve"> gedrukt. </w:t>
      </w:r>
    </w:p>
    <w:p w14:paraId="0F314AC1" w14:textId="77777777" w:rsidR="0032183E" w:rsidRDefault="0032183E" w:rsidP="0032183E">
      <w:pPr>
        <w:jc w:val="both"/>
      </w:pPr>
      <w:r>
        <w:t>Let wel: u kan deze overeenkomst</w:t>
      </w:r>
      <w:r w:rsidR="00684E0C">
        <w:t xml:space="preserve"> enkel gebruiken </w:t>
      </w:r>
      <w:proofErr w:type="gramStart"/>
      <w:r w:rsidR="00684E0C">
        <w:t>indien</w:t>
      </w:r>
      <w:proofErr w:type="gramEnd"/>
      <w:r w:rsidR="00684E0C">
        <w:t xml:space="preserve"> u zelf V</w:t>
      </w:r>
      <w:r>
        <w:t xml:space="preserve">erantwoordelijke voor de verwerking </w:t>
      </w:r>
      <w:r w:rsidR="00684E0C">
        <w:t xml:space="preserve">bent. </w:t>
      </w:r>
      <w:proofErr w:type="gramStart"/>
      <w:r w:rsidR="00684E0C">
        <w:t>Indien</w:t>
      </w:r>
      <w:proofErr w:type="gramEnd"/>
      <w:r w:rsidR="00684E0C">
        <w:t xml:space="preserve"> u </w:t>
      </w:r>
      <w:r>
        <w:t>Verwerker bent, kan u best het andere model “Overeenkomst tot verwerking van persoonsgegevens (Verwerker)”</w:t>
      </w:r>
      <w:r w:rsidR="007769A4">
        <w:t xml:space="preserve"> gebruiken</w:t>
      </w:r>
      <w:r>
        <w:t>.</w:t>
      </w:r>
      <w:r w:rsidR="00684E0C">
        <w:t xml:space="preserve"> </w:t>
      </w:r>
    </w:p>
    <w:p w14:paraId="710D87CE" w14:textId="77777777" w:rsidR="00B25441" w:rsidRDefault="00B25441" w:rsidP="0032183E">
      <w:pPr>
        <w:jc w:val="both"/>
      </w:pPr>
    </w:p>
    <w:p w14:paraId="2F1FE4CB" w14:textId="77777777" w:rsidR="00617A0F" w:rsidRDefault="00617A0F" w:rsidP="00617A0F">
      <w:pPr>
        <w:pStyle w:val="Lijstalinea"/>
        <w:numPr>
          <w:ilvl w:val="0"/>
          <w:numId w:val="3"/>
        </w:numPr>
        <w:spacing w:line="276" w:lineRule="auto"/>
        <w:jc w:val="both"/>
        <w:rPr>
          <w:b/>
          <w:color w:val="C00000"/>
          <w:sz w:val="24"/>
          <w:u w:val="single"/>
        </w:rPr>
      </w:pPr>
      <w:r>
        <w:rPr>
          <w:b/>
          <w:color w:val="C00000"/>
          <w:sz w:val="24"/>
          <w:u w:val="single"/>
        </w:rPr>
        <w:t>Model</w:t>
      </w:r>
    </w:p>
    <w:p w14:paraId="75991C6E" w14:textId="77777777" w:rsidR="002A3802" w:rsidRDefault="002A3802" w:rsidP="002A3802">
      <w:pPr>
        <w:spacing w:line="276" w:lineRule="auto"/>
        <w:jc w:val="both"/>
        <w:rPr>
          <w:b/>
          <w:color w:val="C00000"/>
          <w:sz w:val="24"/>
          <w:u w:val="single"/>
        </w:rPr>
      </w:pPr>
    </w:p>
    <w:p w14:paraId="0DE49C41" w14:textId="77777777" w:rsidR="00284D92" w:rsidRDefault="00284D92" w:rsidP="00284D92">
      <w:pPr>
        <w:ind w:left="2124" w:hanging="2124"/>
        <w:jc w:val="both"/>
      </w:pPr>
      <w:r>
        <w:t>Tussen:</w:t>
      </w:r>
      <w:r>
        <w:tab/>
      </w:r>
      <w:r>
        <w:sym w:font="Symbol" w:char="F05B"/>
      </w:r>
      <w:r w:rsidR="00926CFD">
        <w:rPr>
          <w:i/>
        </w:rPr>
        <w:t>organisatie</w:t>
      </w:r>
      <w:r>
        <w:sym w:font="Symbol" w:char="F05D"/>
      </w:r>
      <w:r>
        <w:t>, met maa</w:t>
      </w:r>
      <w:r w:rsidR="00FE23F2">
        <w:t>t</w:t>
      </w:r>
      <w:r>
        <w:t xml:space="preserve">schappelijke zetel te </w:t>
      </w:r>
      <w:r>
        <w:sym w:font="Symbol" w:char="F05B"/>
      </w:r>
      <w:r w:rsidRPr="00E807F1">
        <w:rPr>
          <w:i/>
        </w:rPr>
        <w:t>adres</w:t>
      </w:r>
      <w:r>
        <w:sym w:font="Symbol" w:char="F05D"/>
      </w:r>
      <w:r>
        <w:t xml:space="preserve"> en ingeschreven in de K.B.O. onder nummer </w:t>
      </w:r>
      <w:r>
        <w:sym w:font="Symbol" w:char="F05B"/>
      </w:r>
      <w:r w:rsidRPr="00E807F1">
        <w:rPr>
          <w:i/>
        </w:rPr>
        <w:t>KBO-nummer</w:t>
      </w:r>
      <w:r>
        <w:sym w:font="Symbol" w:char="F05D"/>
      </w:r>
      <w:r>
        <w:t>;</w:t>
      </w:r>
    </w:p>
    <w:p w14:paraId="164B197F" w14:textId="72B8DFDB" w:rsidR="008D54D3" w:rsidRDefault="008D54D3" w:rsidP="00284D92">
      <w:pPr>
        <w:ind w:left="2124" w:hanging="2124"/>
        <w:jc w:val="both"/>
      </w:pPr>
      <w:r>
        <w:tab/>
        <w:t xml:space="preserve">YOGA HALASANA EEKLO VZW, </w:t>
      </w:r>
      <w:proofErr w:type="spellStart"/>
      <w:r>
        <w:t>Boelare</w:t>
      </w:r>
      <w:proofErr w:type="spellEnd"/>
      <w:r>
        <w:t xml:space="preserve"> 23 bus 10 9900 Eeklo</w:t>
      </w:r>
      <w:r w:rsidR="00BE308F">
        <w:br/>
        <w:t>Vertegenwoordigd door de voorzitter Van</w:t>
      </w:r>
      <w:r w:rsidR="00BC5B48">
        <w:t>haecke Hendrik</w:t>
      </w:r>
    </w:p>
    <w:p w14:paraId="5A1DD33C" w14:textId="77777777" w:rsidR="00284D92" w:rsidRDefault="00284D92" w:rsidP="00284D92">
      <w:pPr>
        <w:ind w:left="2124" w:hanging="2124"/>
        <w:jc w:val="both"/>
      </w:pPr>
      <w:r>
        <w:tab/>
        <w:t>Hierna: “</w:t>
      </w:r>
      <w:r w:rsidR="00697A21" w:rsidRPr="00E807F1">
        <w:rPr>
          <w:i/>
        </w:rPr>
        <w:t>Verantwoordelijke voor de verwerking</w:t>
      </w:r>
      <w:r>
        <w:t>”</w:t>
      </w:r>
    </w:p>
    <w:p w14:paraId="453D842E" w14:textId="77777777" w:rsidR="00284D92" w:rsidRDefault="00284D92" w:rsidP="00284D92">
      <w:pPr>
        <w:ind w:left="2124" w:hanging="2124"/>
        <w:jc w:val="both"/>
      </w:pPr>
    </w:p>
    <w:p w14:paraId="6404BB51" w14:textId="77777777" w:rsidR="00284D92" w:rsidRDefault="00284D92" w:rsidP="00284D92">
      <w:pPr>
        <w:ind w:left="2124" w:hanging="2124"/>
        <w:jc w:val="both"/>
      </w:pPr>
      <w:r>
        <w:t>En:</w:t>
      </w:r>
      <w:r>
        <w:tab/>
      </w:r>
      <w:r>
        <w:sym w:font="Symbol" w:char="F05B"/>
      </w:r>
      <w:r w:rsidR="00926CFD">
        <w:rPr>
          <w:i/>
        </w:rPr>
        <w:t>organisatie</w:t>
      </w:r>
      <w:r>
        <w:sym w:font="Symbol" w:char="F05D"/>
      </w:r>
      <w:r>
        <w:t xml:space="preserve">, met maatschappelijke zetel te </w:t>
      </w:r>
      <w:r>
        <w:sym w:font="Symbol" w:char="F05B"/>
      </w:r>
      <w:r w:rsidRPr="00E807F1">
        <w:rPr>
          <w:i/>
        </w:rPr>
        <w:t>adres</w:t>
      </w:r>
      <w:r>
        <w:sym w:font="Symbol" w:char="F05D"/>
      </w:r>
      <w:r>
        <w:t xml:space="preserve"> en ingeschreven in de K.B.O. onder nummer </w:t>
      </w:r>
      <w:r>
        <w:sym w:font="Symbol" w:char="F05B"/>
      </w:r>
      <w:r w:rsidRPr="00E807F1">
        <w:rPr>
          <w:i/>
        </w:rPr>
        <w:t>KBO-nummer</w:t>
      </w:r>
      <w:r>
        <w:sym w:font="Symbol" w:char="F05D"/>
      </w:r>
      <w:r>
        <w:t>;</w:t>
      </w:r>
    </w:p>
    <w:p w14:paraId="2492EDC4" w14:textId="77777777" w:rsidR="00284D92" w:rsidRDefault="00284D92" w:rsidP="00284D92">
      <w:pPr>
        <w:ind w:left="2124" w:hanging="2124"/>
        <w:jc w:val="both"/>
      </w:pPr>
      <w:r>
        <w:tab/>
        <w:t>Hierna: “</w:t>
      </w:r>
      <w:r w:rsidRPr="00E807F1">
        <w:rPr>
          <w:i/>
        </w:rPr>
        <w:t>Verwerker</w:t>
      </w:r>
      <w:r>
        <w:t>”</w:t>
      </w:r>
    </w:p>
    <w:p w14:paraId="33B83BCA" w14:textId="325006AF" w:rsidR="008D54D3" w:rsidRDefault="008D54D3" w:rsidP="00284D92">
      <w:pPr>
        <w:ind w:left="2124" w:hanging="2124"/>
        <w:jc w:val="both"/>
      </w:pPr>
      <w:r>
        <w:tab/>
        <w:t>Van</w:t>
      </w:r>
      <w:r w:rsidR="00BC5B48">
        <w:t xml:space="preserve">haecke Hendrik, Kan. </w:t>
      </w:r>
      <w:proofErr w:type="spellStart"/>
      <w:r w:rsidR="00BC5B48">
        <w:t>Bittremieuxlaan</w:t>
      </w:r>
      <w:proofErr w:type="spellEnd"/>
      <w:r w:rsidR="00BC5B48">
        <w:t xml:space="preserve"> 17   8340 </w:t>
      </w:r>
      <w:proofErr w:type="spellStart"/>
      <w:r w:rsidR="00BC5B48">
        <w:t>Sijsele</w:t>
      </w:r>
      <w:proofErr w:type="spellEnd"/>
      <w:r w:rsidR="00BC5B48">
        <w:t xml:space="preserve"> Damme</w:t>
      </w:r>
    </w:p>
    <w:p w14:paraId="3DDA8814" w14:textId="77777777" w:rsidR="00E00864" w:rsidRDefault="00E00864" w:rsidP="00284D92">
      <w:pPr>
        <w:ind w:left="2124" w:hanging="2124"/>
        <w:jc w:val="both"/>
      </w:pPr>
      <w:r>
        <w:tab/>
        <w:t>Hierna gezamenlijk: de “Partijen” of elk afzonderlijke de “Partij”</w:t>
      </w:r>
    </w:p>
    <w:p w14:paraId="03A33CFD" w14:textId="77777777" w:rsidR="00284D92" w:rsidRDefault="00284D92" w:rsidP="00284D92">
      <w:pPr>
        <w:ind w:left="2124" w:hanging="2124"/>
        <w:jc w:val="both"/>
      </w:pPr>
    </w:p>
    <w:p w14:paraId="28676198" w14:textId="77777777" w:rsidR="00284D92" w:rsidRPr="000F66FA" w:rsidRDefault="00284D92" w:rsidP="00284D92">
      <w:pPr>
        <w:ind w:left="2124" w:hanging="2124"/>
        <w:jc w:val="both"/>
        <w:rPr>
          <w:b/>
        </w:rPr>
      </w:pPr>
      <w:r w:rsidRPr="000F66FA">
        <w:rPr>
          <w:b/>
        </w:rPr>
        <w:t>IN AANMERKING NEMENDE DAT:</w:t>
      </w:r>
    </w:p>
    <w:p w14:paraId="2117DA17" w14:textId="77777777" w:rsidR="00284D92" w:rsidRDefault="00697A21" w:rsidP="00284D92">
      <w:pPr>
        <w:pStyle w:val="Lijstalinea"/>
        <w:numPr>
          <w:ilvl w:val="0"/>
          <w:numId w:val="1"/>
        </w:numPr>
        <w:jc w:val="both"/>
      </w:pPr>
      <w:r>
        <w:t>De Verantw</w:t>
      </w:r>
      <w:r w:rsidR="00E807F1">
        <w:t xml:space="preserve">oordelijke voor de Verwerking </w:t>
      </w:r>
      <w:r w:rsidR="00284D92">
        <w:t xml:space="preserve">de rechtspersoon is die het doel en de middelen bepaalt van de verwerking van persoonsgegevens zoals nader gespecifieerd in Bijlage </w:t>
      </w:r>
      <w:proofErr w:type="gramStart"/>
      <w:r w:rsidR="00284D92">
        <w:t xml:space="preserve">1 </w:t>
      </w:r>
      <w:r w:rsidR="000F66FA">
        <w:t xml:space="preserve"> </w:t>
      </w:r>
      <w:r w:rsidR="006C45EE">
        <w:t>van</w:t>
      </w:r>
      <w:proofErr w:type="gramEnd"/>
      <w:r w:rsidR="006C45EE">
        <w:t xml:space="preserve"> deze overeenkomst;</w:t>
      </w:r>
    </w:p>
    <w:p w14:paraId="2B165DFA" w14:textId="77777777" w:rsidR="000F66FA" w:rsidRDefault="000F66FA" w:rsidP="000F66FA">
      <w:pPr>
        <w:pStyle w:val="Lijstalinea"/>
        <w:jc w:val="both"/>
      </w:pPr>
    </w:p>
    <w:p w14:paraId="14200D73" w14:textId="77777777" w:rsidR="000F66FA" w:rsidRDefault="006C45EE" w:rsidP="00284D92">
      <w:pPr>
        <w:pStyle w:val="Lijstalinea"/>
        <w:numPr>
          <w:ilvl w:val="0"/>
          <w:numId w:val="1"/>
        </w:numPr>
        <w:jc w:val="both"/>
      </w:pPr>
      <w:r>
        <w:lastRenderedPageBreak/>
        <w:t>Verantwoordelijke voor de verwerking</w:t>
      </w:r>
      <w:r w:rsidR="000F66FA">
        <w:t xml:space="preserve"> wenst </w:t>
      </w:r>
      <w:r>
        <w:t xml:space="preserve">aan de Verwerker de opdracht </w:t>
      </w:r>
      <w:r w:rsidR="000F66FA">
        <w:t xml:space="preserve">te geven om de verwerkingsdiensten uit te voeren zoals gespecifieerd in Bijlage 2 in verband met de Gegevens, en de Verwerker zulke verwerkingsdiensten wenst uit te voeren onder de voorwaarden bepaald in </w:t>
      </w:r>
      <w:r w:rsidR="00A622FD">
        <w:t>d</w:t>
      </w:r>
      <w:r w:rsidR="000F66FA">
        <w:t>e Overeenkomst.</w:t>
      </w:r>
    </w:p>
    <w:p w14:paraId="2CB0AF26" w14:textId="77777777" w:rsidR="00B25441" w:rsidRDefault="00B25441" w:rsidP="00B25441">
      <w:pPr>
        <w:pStyle w:val="Lijstalinea"/>
        <w:jc w:val="both"/>
      </w:pPr>
    </w:p>
    <w:p w14:paraId="113C0B64" w14:textId="77777777" w:rsidR="00D304C2" w:rsidRPr="00D304C2" w:rsidRDefault="00D304C2" w:rsidP="00D304C2">
      <w:pPr>
        <w:pStyle w:val="Lijstalinea"/>
        <w:numPr>
          <w:ilvl w:val="0"/>
          <w:numId w:val="1"/>
        </w:numPr>
      </w:pPr>
      <w:r w:rsidRPr="00D304C2">
        <w:t>Onderhavige Overeenkomst kadert in de verplichting voortvloeiend uit artikel 28 va</w:t>
      </w:r>
      <w:r>
        <w:t>n de Algemene Verordening Gege</w:t>
      </w:r>
      <w:r w:rsidRPr="00D304C2">
        <w:t xml:space="preserve">vensbescherming 2016/679 van 27 april 2016. </w:t>
      </w:r>
    </w:p>
    <w:p w14:paraId="478DB2DA" w14:textId="77777777" w:rsidR="00697A21" w:rsidRDefault="00697A21" w:rsidP="00697A21">
      <w:pPr>
        <w:ind w:left="360"/>
        <w:jc w:val="both"/>
      </w:pPr>
    </w:p>
    <w:p w14:paraId="22131F87" w14:textId="77777777" w:rsidR="000F66FA" w:rsidRPr="000F66FA" w:rsidRDefault="000F66FA" w:rsidP="000F66FA">
      <w:pPr>
        <w:jc w:val="both"/>
        <w:rPr>
          <w:b/>
        </w:rPr>
      </w:pPr>
      <w:r w:rsidRPr="000F66FA">
        <w:rPr>
          <w:b/>
        </w:rPr>
        <w:t>KOMEN HET VOLGENDE OVEREEN</w:t>
      </w:r>
    </w:p>
    <w:p w14:paraId="52AD38B6" w14:textId="77777777" w:rsidR="006C45EE" w:rsidRDefault="00697A21" w:rsidP="000F66FA">
      <w:pPr>
        <w:jc w:val="both"/>
        <w:rPr>
          <w:b/>
          <w:smallCaps/>
        </w:rPr>
      </w:pPr>
      <w:r w:rsidRPr="00191D26">
        <w:rPr>
          <w:b/>
          <w:smallCaps/>
        </w:rPr>
        <w:t>Artikel 1</w:t>
      </w:r>
      <w:r w:rsidRPr="00191D26">
        <w:rPr>
          <w:b/>
          <w:smallCaps/>
        </w:rPr>
        <w:tab/>
      </w:r>
      <w:r w:rsidR="006C45EE">
        <w:rPr>
          <w:b/>
          <w:smallCaps/>
        </w:rPr>
        <w:t>definities</w:t>
      </w:r>
    </w:p>
    <w:p w14:paraId="5A658092" w14:textId="77777777" w:rsidR="006C45EE" w:rsidRDefault="006C45EE" w:rsidP="006C45EE">
      <w:pPr>
        <w:spacing w:line="276" w:lineRule="auto"/>
        <w:jc w:val="both"/>
      </w:pPr>
      <w:r>
        <w:t>“</w:t>
      </w:r>
      <w:r w:rsidRPr="006C45EE">
        <w:rPr>
          <w:i/>
        </w:rPr>
        <w:t>Overeenkomst</w:t>
      </w:r>
      <w:r>
        <w:t>”: onderhavige overeenkomst inclusief bijlagen;</w:t>
      </w:r>
    </w:p>
    <w:p w14:paraId="030254CF" w14:textId="77777777" w:rsidR="006C45EE" w:rsidRDefault="006C45EE" w:rsidP="006C45EE">
      <w:pPr>
        <w:spacing w:line="276" w:lineRule="auto"/>
        <w:jc w:val="both"/>
      </w:pPr>
      <w:r>
        <w:t>“</w:t>
      </w:r>
      <w:r w:rsidRPr="006C45EE">
        <w:rPr>
          <w:i/>
        </w:rPr>
        <w:t>Gegevens</w:t>
      </w:r>
      <w:r>
        <w:t xml:space="preserve">”: </w:t>
      </w:r>
      <w:r w:rsidRPr="006C45EE">
        <w:t xml:space="preserve">alle informatie over een geïdentificeerde of identificeerbare natuurlijke persoon; als identificeerbaar wordt beschouwd een natuurlijke persoon die direct of indirect kan worden geïdentificeerd, met name aan de hand van een </w:t>
      </w:r>
      <w:proofErr w:type="spellStart"/>
      <w:r w:rsidRPr="006C45EE">
        <w:t>identificator</w:t>
      </w:r>
      <w:proofErr w:type="spellEnd"/>
      <w:r w:rsidRPr="006C45EE">
        <w:t xml:space="preserve"> zoals een naam, een identificatienummer, locatiegegevens, een online </w:t>
      </w:r>
      <w:proofErr w:type="spellStart"/>
      <w:r w:rsidRPr="006C45EE">
        <w:t>identificator</w:t>
      </w:r>
      <w:proofErr w:type="spellEnd"/>
      <w:r w:rsidRPr="006C45EE">
        <w:t xml:space="preserve"> of van een of meer elementen die kenmerkend zijn voor de fysieke, fysiologische, genetische, psychische, economische, culturele of sociale identiteit van die natuurlijke persoon</w:t>
      </w:r>
      <w:r>
        <w:t>;</w:t>
      </w:r>
    </w:p>
    <w:p w14:paraId="0B7C2EAB" w14:textId="77777777" w:rsidR="006C45EE" w:rsidRDefault="006C45EE" w:rsidP="006C45EE">
      <w:pPr>
        <w:spacing w:line="276" w:lineRule="auto"/>
        <w:jc w:val="both"/>
      </w:pPr>
      <w:r>
        <w:t>“</w:t>
      </w:r>
      <w:proofErr w:type="spellStart"/>
      <w:r w:rsidRPr="006C45EE">
        <w:rPr>
          <w:i/>
        </w:rPr>
        <w:t>Datalek</w:t>
      </w:r>
      <w:proofErr w:type="spellEnd"/>
      <w:r>
        <w:t xml:space="preserve">”: </w:t>
      </w:r>
      <w:r w:rsidRPr="006C45EE">
        <w:t>een inbreuk op de beveiliging die per ongeluk of op onrechtmatige wijze leidt tot vernietiging, het verlies, de wijziging of de ongeoo</w:t>
      </w:r>
      <w:r>
        <w:t>rloofde verstrekking van of de o</w:t>
      </w:r>
      <w:r w:rsidRPr="006C45EE">
        <w:t xml:space="preserve">ngeoorloofde toegang tot doorgezonden, opgeslagen of anderszins verwerkte </w:t>
      </w:r>
      <w:r>
        <w:t>persoons</w:t>
      </w:r>
      <w:r w:rsidRPr="006C45EE">
        <w:t>gegevens</w:t>
      </w:r>
      <w:r>
        <w:t>;</w:t>
      </w:r>
    </w:p>
    <w:p w14:paraId="361702B5" w14:textId="77777777" w:rsidR="00F41F96" w:rsidRDefault="00F41F96" w:rsidP="00F41F96">
      <w:pPr>
        <w:spacing w:line="276" w:lineRule="auto"/>
        <w:jc w:val="both"/>
      </w:pPr>
      <w:r>
        <w:t>“</w:t>
      </w:r>
      <w:r w:rsidRPr="00A4720C">
        <w:rPr>
          <w:i/>
        </w:rPr>
        <w:t>Verordening</w:t>
      </w:r>
      <w:r>
        <w:t xml:space="preserve">”: Verordening (EU) 2016/679 van 27 april 2016 van het Europees Parlement en de Raad </w:t>
      </w:r>
      <w:proofErr w:type="gramStart"/>
      <w:r>
        <w:t>betreffende</w:t>
      </w:r>
      <w:proofErr w:type="gramEnd"/>
      <w:r>
        <w:t xml:space="preserve"> de bescherming van natuurlijke personen in verband met de verwerking van persoonsgegevens en </w:t>
      </w:r>
      <w:proofErr w:type="gramStart"/>
      <w:r>
        <w:t>betreffende</w:t>
      </w:r>
      <w:proofErr w:type="gramEnd"/>
      <w:r>
        <w:t xml:space="preserve"> het vrije verkeer van die gegevens en tot intrekking van Richtlijn 95/46/EG. </w:t>
      </w:r>
    </w:p>
    <w:p w14:paraId="2BCFA726" w14:textId="77777777" w:rsidR="00E62BEA" w:rsidRDefault="00E62BEA" w:rsidP="00F41F96">
      <w:pPr>
        <w:spacing w:line="276" w:lineRule="auto"/>
        <w:jc w:val="both"/>
      </w:pPr>
      <w:r>
        <w:t>“</w:t>
      </w:r>
      <w:r w:rsidR="000E1E18">
        <w:rPr>
          <w:i/>
        </w:rPr>
        <w:t>O</w:t>
      </w:r>
      <w:r w:rsidRPr="00E62BEA">
        <w:rPr>
          <w:i/>
        </w:rPr>
        <w:t>nderaannemer-verwerker</w:t>
      </w:r>
      <w:r>
        <w:t>” of “</w:t>
      </w:r>
      <w:proofErr w:type="spellStart"/>
      <w:r w:rsidRPr="00E62BEA">
        <w:rPr>
          <w:i/>
        </w:rPr>
        <w:t>subverwerker</w:t>
      </w:r>
      <w:proofErr w:type="spellEnd"/>
      <w:r>
        <w:t xml:space="preserve">”: dit is de onderaannemer die door de Verwerker wordt aangesteld om een deel van het verwerkingsproces voor de Verantwoordelijke voor de verwerking op te nemen. </w:t>
      </w:r>
    </w:p>
    <w:p w14:paraId="584C1958" w14:textId="77777777" w:rsidR="006C45EE" w:rsidRDefault="006C45EE" w:rsidP="000F66FA">
      <w:pPr>
        <w:jc w:val="both"/>
        <w:rPr>
          <w:b/>
          <w:smallCaps/>
        </w:rPr>
      </w:pPr>
    </w:p>
    <w:p w14:paraId="7A753C2D" w14:textId="77777777" w:rsidR="002361BD" w:rsidRDefault="006C45EE" w:rsidP="000F66FA">
      <w:pPr>
        <w:jc w:val="both"/>
        <w:rPr>
          <w:b/>
          <w:smallCaps/>
        </w:rPr>
      </w:pPr>
      <w:r>
        <w:rPr>
          <w:b/>
          <w:smallCaps/>
        </w:rPr>
        <w:t>Artikel 2</w:t>
      </w:r>
      <w:r w:rsidR="002361BD">
        <w:rPr>
          <w:b/>
          <w:smallCaps/>
        </w:rPr>
        <w:tab/>
        <w:t>Voorwerp</w:t>
      </w:r>
    </w:p>
    <w:p w14:paraId="7E928A2C" w14:textId="77777777" w:rsidR="002361BD" w:rsidRDefault="00120C14" w:rsidP="00B25441">
      <w:pPr>
        <w:jc w:val="both"/>
      </w:pPr>
      <w:r>
        <w:t xml:space="preserve">Deze Overeenkomst vloeit voort uit de verplichting opgenomen in artikel 28 </w:t>
      </w:r>
      <w:r w:rsidR="00F41F96">
        <w:t xml:space="preserve">van de Verordening </w:t>
      </w:r>
      <w:r w:rsidR="00B25441">
        <w:t>die bepaalt dat tussen de Verwerker en de V</w:t>
      </w:r>
      <w:r>
        <w:t>erantwoordelijke voor de verwerking een geschreven overeenkomst dient opgemaakt te worden.</w:t>
      </w:r>
    </w:p>
    <w:p w14:paraId="56CBB5B1" w14:textId="77777777" w:rsidR="00120C14" w:rsidRDefault="00120C14" w:rsidP="00B25441">
      <w:pPr>
        <w:jc w:val="both"/>
      </w:pPr>
      <w:r>
        <w:t>Deze Overeenkomst regelt de re</w:t>
      </w:r>
      <w:r w:rsidR="00B25441">
        <w:t>chten en verplichtingen van de V</w:t>
      </w:r>
      <w:r>
        <w:t xml:space="preserve">erantwoordelijke voor de verwerking en de verwerker bij het verwerken van persoonsgegevens. </w:t>
      </w:r>
    </w:p>
    <w:p w14:paraId="60061CF1" w14:textId="77777777" w:rsidR="00B25441" w:rsidRDefault="00B25441" w:rsidP="00B25441">
      <w:pPr>
        <w:jc w:val="both"/>
      </w:pPr>
      <w:r w:rsidRPr="00E66EF7">
        <w:t xml:space="preserve">De Verwerker verbindt zich ertoe om vanaf de </w:t>
      </w:r>
      <w:r>
        <w:t>inwerkingtreding</w:t>
      </w:r>
      <w:r w:rsidRPr="00E66EF7">
        <w:t xml:space="preserve"> van deze Overeenkomst, bij het uitvoeren van verwerkingsactiviteiten in opdracht van de Verantwoordelijke voor de verwerking, deze Overeenkomst na te leven.</w:t>
      </w:r>
      <w:r>
        <w:t xml:space="preserve"> </w:t>
      </w:r>
      <w:proofErr w:type="gramStart"/>
      <w:r>
        <w:t>Indien</w:t>
      </w:r>
      <w:proofErr w:type="gramEnd"/>
      <w:r>
        <w:t xml:space="preserve"> er </w:t>
      </w:r>
      <w:proofErr w:type="gramStart"/>
      <w:r>
        <w:t>reeds</w:t>
      </w:r>
      <w:proofErr w:type="gramEnd"/>
      <w:r>
        <w:t xml:space="preserve"> verwerkingsactiviteiten plaatsvonden vóór de </w:t>
      </w:r>
      <w:r>
        <w:lastRenderedPageBreak/>
        <w:t xml:space="preserve">inwerkingtreding van de Overeenkomst, verbindt de Verwerker zich ertoe om in elk geval vanaf de </w:t>
      </w:r>
      <w:proofErr w:type="gramStart"/>
      <w:r>
        <w:t>inwerkingtreding  van</w:t>
      </w:r>
      <w:proofErr w:type="gramEnd"/>
      <w:r>
        <w:t xml:space="preserve"> de Overeenkomst deze verwerkingen te verrichten </w:t>
      </w:r>
      <w:proofErr w:type="gramStart"/>
      <w:r>
        <w:t>conform</w:t>
      </w:r>
      <w:proofErr w:type="gramEnd"/>
      <w:r>
        <w:t xml:space="preserve"> de Overeenkomst. </w:t>
      </w:r>
    </w:p>
    <w:p w14:paraId="65913AFE" w14:textId="77777777" w:rsidR="00B25441" w:rsidRDefault="00B25441" w:rsidP="00B25441">
      <w:pPr>
        <w:jc w:val="both"/>
      </w:pPr>
    </w:p>
    <w:p w14:paraId="0F90FC44" w14:textId="77777777" w:rsidR="005D067E" w:rsidRDefault="005D067E" w:rsidP="00B25441">
      <w:pPr>
        <w:jc w:val="both"/>
      </w:pPr>
    </w:p>
    <w:p w14:paraId="482A75F3" w14:textId="77777777" w:rsidR="00174F43" w:rsidRDefault="002361BD" w:rsidP="000F66FA">
      <w:pPr>
        <w:jc w:val="both"/>
        <w:rPr>
          <w:b/>
          <w:smallCaps/>
        </w:rPr>
      </w:pPr>
      <w:r>
        <w:rPr>
          <w:b/>
          <w:smallCaps/>
        </w:rPr>
        <w:t>Artikel 3</w:t>
      </w:r>
      <w:r>
        <w:rPr>
          <w:b/>
          <w:smallCaps/>
        </w:rPr>
        <w:tab/>
      </w:r>
      <w:r w:rsidR="00174F43">
        <w:rPr>
          <w:b/>
          <w:smallCaps/>
        </w:rPr>
        <w:t xml:space="preserve">Contactgegevens Data </w:t>
      </w:r>
      <w:proofErr w:type="spellStart"/>
      <w:r w:rsidR="00174F43">
        <w:rPr>
          <w:b/>
          <w:smallCaps/>
        </w:rPr>
        <w:t>Protection</w:t>
      </w:r>
      <w:proofErr w:type="spellEnd"/>
      <w:r w:rsidR="00174F43">
        <w:rPr>
          <w:b/>
          <w:smallCaps/>
        </w:rPr>
        <w:t xml:space="preserve"> </w:t>
      </w:r>
      <w:proofErr w:type="spellStart"/>
      <w:r w:rsidR="00174F43">
        <w:rPr>
          <w:b/>
          <w:smallCaps/>
        </w:rPr>
        <w:t>Officer</w:t>
      </w:r>
      <w:proofErr w:type="spellEnd"/>
      <w:r w:rsidR="00174F43">
        <w:rPr>
          <w:b/>
          <w:smallCaps/>
        </w:rPr>
        <w:t xml:space="preserve"> (DPO)</w:t>
      </w:r>
    </w:p>
    <w:p w14:paraId="1FFBBC6D" w14:textId="77777777" w:rsidR="00174F43" w:rsidRDefault="00174F43" w:rsidP="00174F43">
      <w:r>
        <w:sym w:font="Symbol" w:char="F05B"/>
      </w:r>
      <w:proofErr w:type="gramStart"/>
      <w:r w:rsidRPr="005D067E">
        <w:rPr>
          <w:i/>
        </w:rPr>
        <w:t>I</w:t>
      </w:r>
      <w:r w:rsidRPr="00174F43">
        <w:rPr>
          <w:i/>
        </w:rPr>
        <w:t>ndien</w:t>
      </w:r>
      <w:proofErr w:type="gramEnd"/>
      <w:r w:rsidRPr="00174F43">
        <w:rPr>
          <w:i/>
        </w:rPr>
        <w:t xml:space="preserve"> de Verantwoordelijke voor de verwerking of de Verwerker een DPO hebben aangesteld, dienen hier de contactge</w:t>
      </w:r>
      <w:r>
        <w:rPr>
          <w:i/>
        </w:rPr>
        <w:t>ge</w:t>
      </w:r>
      <w:r w:rsidRPr="00174F43">
        <w:rPr>
          <w:i/>
        </w:rPr>
        <w:t>vens van de DPO te worden weergegeven</w:t>
      </w:r>
      <w:r>
        <w:t>.</w:t>
      </w:r>
      <w:r>
        <w:sym w:font="Symbol" w:char="F05D"/>
      </w:r>
    </w:p>
    <w:p w14:paraId="17787093" w14:textId="77777777" w:rsidR="00174F43" w:rsidRDefault="008D54D3" w:rsidP="000F66FA">
      <w:pPr>
        <w:jc w:val="both"/>
        <w:rPr>
          <w:b/>
          <w:smallCaps/>
        </w:rPr>
      </w:pPr>
      <w:r>
        <w:rPr>
          <w:b/>
          <w:smallCaps/>
        </w:rPr>
        <w:t>Niet van toepassing</w:t>
      </w:r>
    </w:p>
    <w:p w14:paraId="02837C1E" w14:textId="77777777" w:rsidR="008D54D3" w:rsidRDefault="008D54D3" w:rsidP="000F66FA">
      <w:pPr>
        <w:jc w:val="both"/>
        <w:rPr>
          <w:b/>
          <w:smallCaps/>
        </w:rPr>
      </w:pPr>
    </w:p>
    <w:p w14:paraId="093D2DAB" w14:textId="77777777" w:rsidR="000F66FA" w:rsidRPr="00191D26" w:rsidRDefault="004E5953" w:rsidP="000F66FA">
      <w:pPr>
        <w:jc w:val="both"/>
        <w:rPr>
          <w:b/>
          <w:smallCaps/>
        </w:rPr>
      </w:pPr>
      <w:r>
        <w:rPr>
          <w:b/>
          <w:smallCaps/>
        </w:rPr>
        <w:t>artikel 4</w:t>
      </w:r>
      <w:r w:rsidR="00174F43">
        <w:rPr>
          <w:b/>
          <w:smallCaps/>
        </w:rPr>
        <w:tab/>
      </w:r>
      <w:r w:rsidR="00B37807">
        <w:rPr>
          <w:b/>
          <w:smallCaps/>
        </w:rPr>
        <w:t xml:space="preserve">rechten en </w:t>
      </w:r>
      <w:r w:rsidR="00697A21" w:rsidRPr="00191D26">
        <w:rPr>
          <w:b/>
          <w:smallCaps/>
        </w:rPr>
        <w:t>plichten van de verwerker</w:t>
      </w:r>
    </w:p>
    <w:p w14:paraId="0B0DB764" w14:textId="77777777" w:rsidR="00697A21" w:rsidRDefault="00697A21" w:rsidP="000F66FA">
      <w:pPr>
        <w:jc w:val="both"/>
      </w:pPr>
      <w:r>
        <w:t xml:space="preserve">De Verwerker handelt uitsluitend in opdracht van de Verantwoordelijke voor de verwerking bij </w:t>
      </w:r>
      <w:proofErr w:type="gramStart"/>
      <w:r>
        <w:t>de  verwerking</w:t>
      </w:r>
      <w:proofErr w:type="gramEnd"/>
      <w:r>
        <w:t xml:space="preserve"> van de Gegevens.</w:t>
      </w:r>
    </w:p>
    <w:p w14:paraId="28413FA0" w14:textId="77777777" w:rsidR="00697A21" w:rsidRDefault="00697A21" w:rsidP="000F66FA">
      <w:pPr>
        <w:jc w:val="both"/>
      </w:pPr>
      <w:r>
        <w:t xml:space="preserve">De Verwerker zal overeenkomstig de instructies van de Verantwoordelijke voor de verwerking enkel persoonsgegevens verwerken zoals opgenomen in Bijlage 1 van de Overeenkomst en volgens de bepalingen van de Overeenkomst. </w:t>
      </w:r>
    </w:p>
    <w:p w14:paraId="6A32B292" w14:textId="77777777" w:rsidR="00697A21" w:rsidRDefault="00697A21" w:rsidP="000F66FA">
      <w:pPr>
        <w:jc w:val="both"/>
      </w:pPr>
      <w:r>
        <w:t xml:space="preserve">De Verwerker zal enkel deze persoonsgegevens verwerken die strikt noodzakelijk zijn voor de uitvoering van de Overeenkomst en uitsluitend deze persoonsgegevens opgenomen in Bijlage 1 van de Overeenkomst. </w:t>
      </w:r>
    </w:p>
    <w:p w14:paraId="35F96EFF" w14:textId="77777777" w:rsidR="00E23CC0" w:rsidRDefault="00E23CC0" w:rsidP="000F66FA">
      <w:pPr>
        <w:jc w:val="both"/>
      </w:pPr>
      <w:r>
        <w:t>De Verwerker verbind</w:t>
      </w:r>
      <w:r w:rsidR="00B37807">
        <w:t>t</w:t>
      </w:r>
      <w:r>
        <w:t xml:space="preserve"> zich ertoe om zijn personeelsleden die instaan voor de verwerking van de Gegevens en </w:t>
      </w:r>
      <w:r w:rsidR="00F56C77">
        <w:t xml:space="preserve">het uitvoeren van de Overeenkomst regelmatig te informeren en bij te scholen </w:t>
      </w:r>
      <w:proofErr w:type="gramStart"/>
      <w:r w:rsidR="00F56C77">
        <w:t>aangaande</w:t>
      </w:r>
      <w:proofErr w:type="gramEnd"/>
      <w:r w:rsidR="00F56C77">
        <w:t xml:space="preserve"> bepalingen van privacywetgeving in het algemeen en de Verordening in het bijzonder. </w:t>
      </w:r>
    </w:p>
    <w:p w14:paraId="3D23EBF4" w14:textId="77777777" w:rsidR="0067790B" w:rsidRDefault="0067790B" w:rsidP="000F66FA">
      <w:pPr>
        <w:jc w:val="both"/>
      </w:pPr>
    </w:p>
    <w:p w14:paraId="261FB5C7" w14:textId="77777777" w:rsidR="00903A20" w:rsidRDefault="00B37807" w:rsidP="00903A20">
      <w:pPr>
        <w:jc w:val="both"/>
        <w:rPr>
          <w:b/>
          <w:smallCaps/>
        </w:rPr>
      </w:pPr>
      <w:r>
        <w:rPr>
          <w:b/>
          <w:smallCaps/>
        </w:rPr>
        <w:t>artikel 5</w:t>
      </w:r>
      <w:r w:rsidR="00697A21" w:rsidRPr="00191D26">
        <w:rPr>
          <w:b/>
          <w:smallCaps/>
        </w:rPr>
        <w:tab/>
      </w:r>
      <w:r>
        <w:rPr>
          <w:b/>
          <w:smallCaps/>
        </w:rPr>
        <w:t xml:space="preserve">rechten en </w:t>
      </w:r>
      <w:r w:rsidR="00697A21" w:rsidRPr="00191D26">
        <w:rPr>
          <w:b/>
          <w:smallCaps/>
        </w:rPr>
        <w:t xml:space="preserve">plichten van de </w:t>
      </w:r>
      <w:r w:rsidR="0067790B" w:rsidRPr="00191D26">
        <w:rPr>
          <w:b/>
          <w:smallCaps/>
        </w:rPr>
        <w:t>verantwoordelijke voor de verwerking</w:t>
      </w:r>
    </w:p>
    <w:p w14:paraId="298D475F" w14:textId="77777777" w:rsidR="00903A20" w:rsidRDefault="00903A20" w:rsidP="00903A20">
      <w:r>
        <w:t>De Verantwoordelijke voor de Verwerking verbindt zich ertoe om, telkens wanneer deze een nieuwe verwerkingsop</w:t>
      </w:r>
      <w:r w:rsidR="00F36C77">
        <w:t>dracht geeft aan de Verwerkers of telkens wanneer het doel van de verwerking wijzigt, een addendum aan onderhavige Overeenkomst voor te stellen.</w:t>
      </w:r>
    </w:p>
    <w:p w14:paraId="2BF7C435" w14:textId="77777777" w:rsidR="005D067E" w:rsidRDefault="005D067E" w:rsidP="000F66FA">
      <w:pPr>
        <w:jc w:val="both"/>
        <w:rPr>
          <w:b/>
          <w:smallCaps/>
        </w:rPr>
      </w:pPr>
    </w:p>
    <w:p w14:paraId="5B2EDDAC" w14:textId="77777777" w:rsidR="00E00864" w:rsidRPr="00191D26" w:rsidRDefault="00B37807" w:rsidP="000F66FA">
      <w:pPr>
        <w:jc w:val="both"/>
        <w:rPr>
          <w:b/>
          <w:smallCaps/>
        </w:rPr>
      </w:pPr>
      <w:r>
        <w:rPr>
          <w:b/>
          <w:smallCaps/>
        </w:rPr>
        <w:t>artikel 6</w:t>
      </w:r>
      <w:r w:rsidR="00F36C77">
        <w:rPr>
          <w:b/>
          <w:smallCaps/>
        </w:rPr>
        <w:tab/>
        <w:t>verwerking</w:t>
      </w:r>
      <w:r w:rsidR="005821FA" w:rsidRPr="00191D26">
        <w:rPr>
          <w:b/>
          <w:smallCaps/>
        </w:rPr>
        <w:t xml:space="preserve"> van persoonsgegevens</w:t>
      </w:r>
    </w:p>
    <w:p w14:paraId="2FFB0712" w14:textId="77777777" w:rsidR="005821FA" w:rsidRDefault="00F36C77" w:rsidP="000F66FA">
      <w:pPr>
        <w:jc w:val="both"/>
      </w:pPr>
      <w:r>
        <w:t>6</w:t>
      </w:r>
      <w:r w:rsidR="005821FA">
        <w:t>.1.</w:t>
      </w:r>
      <w:r w:rsidR="005821FA">
        <w:br/>
        <w:t>De Verwerker is verplicht tot geheimhouding van de Gegeve</w:t>
      </w:r>
      <w:r>
        <w:t>ns die hij verwerkt in opdracht van de Verantwoordelijke voor de Verwerking.</w:t>
      </w:r>
    </w:p>
    <w:p w14:paraId="4C4B137B" w14:textId="77777777" w:rsidR="005821FA" w:rsidRDefault="00F36C77" w:rsidP="000F66FA">
      <w:pPr>
        <w:jc w:val="both"/>
      </w:pPr>
      <w:r>
        <w:t>6</w:t>
      </w:r>
      <w:r w:rsidR="005821FA">
        <w:t>.2.</w:t>
      </w:r>
      <w:r w:rsidR="005821FA">
        <w:br/>
        <w:t>De Gegevens mogen door de Verwerker enkel worden verwerkt voor de doeleinden omschreven in Bijlage 1 van de Overeenkomst.</w:t>
      </w:r>
    </w:p>
    <w:p w14:paraId="77373CA2" w14:textId="77777777" w:rsidR="005821FA" w:rsidRDefault="00F36C77" w:rsidP="000F66FA">
      <w:pPr>
        <w:jc w:val="both"/>
      </w:pPr>
      <w:r>
        <w:lastRenderedPageBreak/>
        <w:t>6</w:t>
      </w:r>
      <w:r w:rsidR="006D5754">
        <w:t>.3</w:t>
      </w:r>
      <w:r w:rsidR="006D5754">
        <w:br/>
      </w:r>
      <w:r w:rsidR="005821FA">
        <w:t>De Verantwoordelijke voor de Verwerking geeft aan de Verwerker de toestemming om de Gegevens mee te delen aan alle personen, instellingen en instanties die rechtstreeks deelnemen aan de uitvoering van de opdracht en wanneer dit</w:t>
      </w:r>
      <w:r w:rsidR="005D4022">
        <w:t xml:space="preserve"> strikt </w:t>
      </w:r>
      <w:r w:rsidR="005821FA">
        <w:t xml:space="preserve">noodzakelijk is voor de </w:t>
      </w:r>
      <w:r>
        <w:t>uitvoering van de Overeenkomst en binnen de grenzen van de Overeenkomst en de Verordening.</w:t>
      </w:r>
    </w:p>
    <w:p w14:paraId="1D1E02B9" w14:textId="77777777" w:rsidR="005D4022" w:rsidRDefault="00F36C77" w:rsidP="000F66FA">
      <w:pPr>
        <w:jc w:val="both"/>
      </w:pPr>
      <w:r>
        <w:t>6</w:t>
      </w:r>
      <w:r w:rsidR="006D5754">
        <w:t>.4.</w:t>
      </w:r>
      <w:r w:rsidR="006D5754">
        <w:br/>
      </w:r>
      <w:r w:rsidR="005D4022">
        <w:t xml:space="preserve">De mededeling aan andere derden dan deze omschreven in het vorig lid, is verboden tenzij dit door of </w:t>
      </w:r>
      <w:proofErr w:type="gramStart"/>
      <w:r w:rsidR="005D4022">
        <w:t>krachtens</w:t>
      </w:r>
      <w:proofErr w:type="gramEnd"/>
      <w:r w:rsidR="005D4022">
        <w:t xml:space="preserve"> de wet wordt opgelegd of verplicht is op basis van een rechterlijk bevel. Elke wettelijk verplichte mededeling aan</w:t>
      </w:r>
      <w:r w:rsidR="000D279A">
        <w:t xml:space="preserve"> derden moet door de Verwerker vooraf ter kennis worden gebracht aan de Verantwoordelijke voor de verwerking.</w:t>
      </w:r>
    </w:p>
    <w:p w14:paraId="235B2E07" w14:textId="77777777" w:rsidR="000D279A" w:rsidRDefault="00F36C77" w:rsidP="000F66FA">
      <w:pPr>
        <w:jc w:val="both"/>
      </w:pPr>
      <w:r>
        <w:t>6</w:t>
      </w:r>
      <w:r w:rsidR="006D5754">
        <w:t>.5</w:t>
      </w:r>
      <w:r w:rsidR="005D4022">
        <w:t>.</w:t>
      </w:r>
      <w:r w:rsidR="000D279A">
        <w:br/>
        <w:t xml:space="preserve">De Verwerker kan </w:t>
      </w:r>
      <w:r w:rsidR="0069615F">
        <w:t>o</w:t>
      </w:r>
      <w:r w:rsidR="000D279A">
        <w:t xml:space="preserve">vergaan tot het nemen van een back-up of een kopie </w:t>
      </w:r>
      <w:proofErr w:type="gramStart"/>
      <w:r w:rsidR="000D279A">
        <w:t>indien</w:t>
      </w:r>
      <w:proofErr w:type="gramEnd"/>
      <w:r w:rsidR="000D279A">
        <w:t xml:space="preserve"> dit strikt noodzakelijk is om de Overeenkomst uit te voeren.</w:t>
      </w:r>
    </w:p>
    <w:p w14:paraId="7C018C92" w14:textId="77777777" w:rsidR="000D279A" w:rsidRPr="000D279A" w:rsidRDefault="000D279A" w:rsidP="000F66FA">
      <w:pPr>
        <w:jc w:val="both"/>
        <w:rPr>
          <w:i/>
        </w:rPr>
      </w:pPr>
      <w:r w:rsidRPr="000D279A">
        <w:rPr>
          <w:i/>
        </w:rPr>
        <w:t>OF</w:t>
      </w:r>
    </w:p>
    <w:p w14:paraId="627AA88F" w14:textId="77777777" w:rsidR="000D279A" w:rsidRPr="008D54D3" w:rsidRDefault="000D279A" w:rsidP="000F66FA">
      <w:pPr>
        <w:jc w:val="both"/>
        <w:rPr>
          <w:i/>
          <w:strike/>
        </w:rPr>
      </w:pPr>
      <w:r w:rsidRPr="008D54D3">
        <w:rPr>
          <w:i/>
          <w:strike/>
        </w:rPr>
        <w:t>De Verwerker kan niet overgaan tot het nemen van een back-up/een kopie.</w:t>
      </w:r>
    </w:p>
    <w:p w14:paraId="16A168F8" w14:textId="77777777" w:rsidR="00F80627" w:rsidRDefault="00F36C77" w:rsidP="00617A0F">
      <w:pPr>
        <w:jc w:val="both"/>
      </w:pPr>
      <w:r>
        <w:t>6</w:t>
      </w:r>
      <w:r w:rsidR="006D5754">
        <w:t>.6</w:t>
      </w:r>
      <w:r w:rsidR="000D279A">
        <w:t>.</w:t>
      </w:r>
      <w:r w:rsidR="000D279A">
        <w:br/>
      </w:r>
      <w:proofErr w:type="gramStart"/>
      <w:r w:rsidR="000D279A">
        <w:t>Indien</w:t>
      </w:r>
      <w:proofErr w:type="gramEnd"/>
      <w:r w:rsidR="000D279A">
        <w:t xml:space="preserve"> de Verwerker de voorafgaande schriftelijke toestemming van de Verantwoordelijke </w:t>
      </w:r>
      <w:r w:rsidR="00D33750">
        <w:t>bekomt, is het de Verwerk</w:t>
      </w:r>
      <w:r w:rsidR="006D5754">
        <w:t>er</w:t>
      </w:r>
      <w:r w:rsidR="00D33750">
        <w:t xml:space="preserve"> toegelaten om </w:t>
      </w:r>
      <w:r w:rsidR="007127D1">
        <w:t xml:space="preserve">uitsluitend </w:t>
      </w:r>
      <w:r w:rsidR="00D33750">
        <w:t xml:space="preserve">geanonimiseerde gegevens ter beschikking te stellen van derden </w:t>
      </w:r>
      <w:r w:rsidR="006D5754">
        <w:t xml:space="preserve">die </w:t>
      </w:r>
      <w:r w:rsidR="00D33750">
        <w:t>noch rechts</w:t>
      </w:r>
      <w:r w:rsidR="007127D1">
        <w:t>t</w:t>
      </w:r>
      <w:r w:rsidR="00D33750">
        <w:t>reeks noch onrechtstreeks deelnemen aan de uitvoering va</w:t>
      </w:r>
      <w:r w:rsidR="007127D1">
        <w:t>n de opdracht, zoals omschreven in Bijlage 1</w:t>
      </w:r>
      <w:r w:rsidR="00D33750">
        <w:t xml:space="preserve">. De Verwerker garandeert dat deze doorgifte aan derden steeds </w:t>
      </w:r>
      <w:proofErr w:type="gramStart"/>
      <w:r w:rsidR="00D33750">
        <w:t>gebeurd</w:t>
      </w:r>
      <w:proofErr w:type="gramEnd"/>
      <w:r w:rsidR="00D33750">
        <w:t xml:space="preserve"> binnen de grenzen van de Algemene Verordening Gegevensbescherming</w:t>
      </w:r>
      <w:r w:rsidR="00965CC2">
        <w:t xml:space="preserve"> en uitsluitend </w:t>
      </w:r>
      <w:r w:rsidR="00EA5DB8">
        <w:t xml:space="preserve">een verwerking betreft met het oog op archivering in het algemeen belang, wetenschappelijk of </w:t>
      </w:r>
      <w:r w:rsidR="003C5E4F">
        <w:t>historisch</w:t>
      </w:r>
      <w:r w:rsidR="00EA5DB8">
        <w:t xml:space="preserve"> onderzoek of statistische doeleinden.</w:t>
      </w:r>
    </w:p>
    <w:p w14:paraId="49449E9A" w14:textId="77777777" w:rsidR="005D067E" w:rsidRDefault="005D067E" w:rsidP="00617A0F">
      <w:pPr>
        <w:jc w:val="both"/>
        <w:rPr>
          <w:b/>
          <w:smallCaps/>
        </w:rPr>
      </w:pPr>
    </w:p>
    <w:p w14:paraId="68854FBC" w14:textId="77777777" w:rsidR="00617A0F" w:rsidRDefault="00E00864" w:rsidP="00617A0F">
      <w:pPr>
        <w:jc w:val="both"/>
        <w:rPr>
          <w:b/>
          <w:smallCaps/>
        </w:rPr>
      </w:pPr>
      <w:r w:rsidRPr="00191D26">
        <w:rPr>
          <w:b/>
          <w:smallCaps/>
        </w:rPr>
        <w:t>artikel</w:t>
      </w:r>
      <w:r w:rsidRPr="00191D26">
        <w:rPr>
          <w:b/>
          <w:smallCaps/>
        </w:rPr>
        <w:tab/>
      </w:r>
      <w:r w:rsidR="00F36C77">
        <w:rPr>
          <w:b/>
          <w:smallCaps/>
        </w:rPr>
        <w:t>7</w:t>
      </w:r>
      <w:r w:rsidR="00617A0F">
        <w:rPr>
          <w:b/>
          <w:smallCaps/>
        </w:rPr>
        <w:tab/>
        <w:t>Rechten van de betrokkene</w:t>
      </w:r>
      <w:r w:rsidRPr="00191D26">
        <w:rPr>
          <w:b/>
          <w:smallCaps/>
        </w:rPr>
        <w:tab/>
      </w:r>
    </w:p>
    <w:p w14:paraId="5D50DEAC" w14:textId="77777777" w:rsidR="00617A0F" w:rsidRDefault="00F106CB" w:rsidP="00617A0F">
      <w:pPr>
        <w:jc w:val="both"/>
      </w:pPr>
      <w:r>
        <w:t xml:space="preserve">In geval de Verantwoordelijke voor de verwerking een aanvraag ontvangt van de betrokkene van wie persoonsgegevens worden verwerkt, om zijn rechten uit te oefenen overeenkomstig de Verordening zoals bv. recht van verzet of </w:t>
      </w:r>
      <w:r w:rsidR="00160FFE">
        <w:t xml:space="preserve">recht van </w:t>
      </w:r>
      <w:proofErr w:type="spellStart"/>
      <w:r w:rsidR="00160FFE">
        <w:t>wissing</w:t>
      </w:r>
      <w:proofErr w:type="spellEnd"/>
      <w:r w:rsidR="00160FFE">
        <w:t xml:space="preserve"> van de gegevens</w:t>
      </w:r>
      <w:r>
        <w:t xml:space="preserve">, geeft de Verantwoordelijke voor de Verwerking deze opdracht onverwijld door aan de Verwerker. </w:t>
      </w:r>
    </w:p>
    <w:p w14:paraId="027B6499" w14:textId="77777777" w:rsidR="00627C18" w:rsidRDefault="00F106CB" w:rsidP="00617A0F">
      <w:pPr>
        <w:jc w:val="both"/>
      </w:pPr>
      <w:r>
        <w:t xml:space="preserve">De Verwerker verbindt zich ertoe om onverwijld </w:t>
      </w:r>
      <w:r w:rsidR="00D43D06">
        <w:t xml:space="preserve">en dit uiterlijk binnen 7 werkdagen na ontvangst van de aanvraag, een passend </w:t>
      </w:r>
      <w:r>
        <w:t>gevolg te geven aan deze opdracht van de Verantwoordelijke voor de Verwerking en ofwel de gevraagde informatie te verschaffen of</w:t>
      </w:r>
      <w:r w:rsidR="00D43D06">
        <w:t>wel</w:t>
      </w:r>
      <w:r>
        <w:t xml:space="preserve"> de gevraagde aanpassingen te doen aan de Gegevens, dan wel bepaalde Gegevens te verwijderen en vernietigen.</w:t>
      </w:r>
      <w:r w:rsidR="00E004EA" w:rsidRPr="00E004EA">
        <w:t xml:space="preserve"> </w:t>
      </w:r>
    </w:p>
    <w:p w14:paraId="52CEFB93" w14:textId="77777777" w:rsidR="005D067E" w:rsidRDefault="005D067E" w:rsidP="000F66FA">
      <w:pPr>
        <w:jc w:val="both"/>
        <w:rPr>
          <w:b/>
          <w:smallCaps/>
        </w:rPr>
      </w:pPr>
    </w:p>
    <w:p w14:paraId="699626DF" w14:textId="77777777" w:rsidR="00E00864" w:rsidRPr="00191D26" w:rsidRDefault="00617A0F" w:rsidP="000F66FA">
      <w:pPr>
        <w:jc w:val="both"/>
        <w:rPr>
          <w:b/>
          <w:smallCaps/>
        </w:rPr>
      </w:pPr>
      <w:r>
        <w:rPr>
          <w:b/>
          <w:smallCaps/>
        </w:rPr>
        <w:t>art</w:t>
      </w:r>
      <w:r w:rsidR="00517E5B">
        <w:rPr>
          <w:b/>
          <w:smallCaps/>
        </w:rPr>
        <w:t>i</w:t>
      </w:r>
      <w:r w:rsidR="00F36C77">
        <w:rPr>
          <w:b/>
          <w:smallCaps/>
        </w:rPr>
        <w:t>kel 8</w:t>
      </w:r>
      <w:r>
        <w:rPr>
          <w:b/>
          <w:smallCaps/>
        </w:rPr>
        <w:tab/>
      </w:r>
      <w:r w:rsidR="00E00864" w:rsidRPr="00191D26">
        <w:rPr>
          <w:b/>
          <w:smallCaps/>
        </w:rPr>
        <w:t>vertrouwelijkheid</w:t>
      </w:r>
    </w:p>
    <w:p w14:paraId="405E1C24" w14:textId="77777777" w:rsidR="00E00864" w:rsidRDefault="00E00864" w:rsidP="000F66FA">
      <w:pPr>
        <w:jc w:val="both"/>
      </w:pPr>
      <w:r>
        <w:t xml:space="preserve">Alle gegevens en informatie die de partijen van deze Overeenkomst ontvangen zullen tijdens de duur van deze Overeenkomst en tien jaar daarna als vertrouwelijk worden behandeld en zullen niet onthuld worden aan derden en niet worden gebruikt voor enig ander doel dan het bevorderen van de doelstellingen van de Overeenkomst. </w:t>
      </w:r>
    </w:p>
    <w:p w14:paraId="756A76D4" w14:textId="77777777" w:rsidR="00E00864" w:rsidRDefault="00E00864" w:rsidP="000F66FA">
      <w:pPr>
        <w:jc w:val="both"/>
      </w:pPr>
      <w:r>
        <w:lastRenderedPageBreak/>
        <w:t>De in het vorige lid omschreven verplichting is niet van toepassing op vertrouwelijke informatie die:</w:t>
      </w:r>
    </w:p>
    <w:p w14:paraId="105D967C" w14:textId="77777777" w:rsidR="00E00864" w:rsidRDefault="00E00864" w:rsidP="00E00864">
      <w:pPr>
        <w:pStyle w:val="Lijstalinea"/>
        <w:numPr>
          <w:ilvl w:val="0"/>
          <w:numId w:val="2"/>
        </w:numPr>
        <w:jc w:val="both"/>
      </w:pPr>
      <w:r>
        <w:t xml:space="preserve">Ten tijde van de onthulling </w:t>
      </w:r>
      <w:r w:rsidR="005821FA">
        <w:t xml:space="preserve">door de onthullende partij </w:t>
      </w:r>
      <w:proofErr w:type="gramStart"/>
      <w:r w:rsidR="005821FA">
        <w:t>reeds</w:t>
      </w:r>
      <w:proofErr w:type="gramEnd"/>
      <w:r w:rsidR="005821FA">
        <w:t xml:space="preserve"> openbaar beschikbaar was of daarna zonder toedoen van de ontvanger openbaar beschikbaar komt; </w:t>
      </w:r>
    </w:p>
    <w:p w14:paraId="7162C313" w14:textId="77777777" w:rsidR="005821FA" w:rsidRDefault="005821FA" w:rsidP="00E00864">
      <w:pPr>
        <w:pStyle w:val="Lijstalinea"/>
        <w:numPr>
          <w:ilvl w:val="0"/>
          <w:numId w:val="2"/>
        </w:numPr>
        <w:jc w:val="both"/>
      </w:pPr>
      <w:r>
        <w:t xml:space="preserve">Ten tijde van de onthulling </w:t>
      </w:r>
      <w:proofErr w:type="gramStart"/>
      <w:r>
        <w:t>reeds</w:t>
      </w:r>
      <w:proofErr w:type="gramEnd"/>
      <w:r>
        <w:t xml:space="preserve"> in het wettige bezit was van de </w:t>
      </w:r>
      <w:proofErr w:type="gramStart"/>
      <w:r>
        <w:t>ontvanger  zoals</w:t>
      </w:r>
      <w:proofErr w:type="gramEnd"/>
      <w:r>
        <w:t xml:space="preserve"> voldoende kan worden aangetoond door de ontvanger; of</w:t>
      </w:r>
    </w:p>
    <w:p w14:paraId="74E29A4C" w14:textId="77777777" w:rsidR="005821FA" w:rsidRDefault="005821FA" w:rsidP="00E00864">
      <w:pPr>
        <w:pStyle w:val="Lijstalinea"/>
        <w:numPr>
          <w:ilvl w:val="0"/>
          <w:numId w:val="2"/>
        </w:numPr>
        <w:jc w:val="both"/>
      </w:pPr>
      <w:r>
        <w:t>Na de onthulling door de ontvanger op een niet-vertrouwelijke basis van derden wordt ontvangen.</w:t>
      </w:r>
    </w:p>
    <w:p w14:paraId="3446531E" w14:textId="77777777" w:rsidR="005821FA" w:rsidRDefault="005821FA" w:rsidP="005821FA">
      <w:pPr>
        <w:jc w:val="both"/>
      </w:pPr>
      <w:r>
        <w:t>De Ge</w:t>
      </w:r>
      <w:r w:rsidR="001239BE">
        <w:t>gevens worden eveneens beschouwd</w:t>
      </w:r>
      <w:r>
        <w:t xml:space="preserve"> als vertrouwelijke informatie dewelke op geen enkel moment in de toekomst, ook niet na 10 jaar door de Verwerker kan gebruikt worden dan binnen de grenzen van onderhavige Overeenkomst. </w:t>
      </w:r>
    </w:p>
    <w:p w14:paraId="08EF62F8" w14:textId="77777777" w:rsidR="005821FA" w:rsidRDefault="005821FA" w:rsidP="005821FA">
      <w:pPr>
        <w:jc w:val="both"/>
      </w:pPr>
    </w:p>
    <w:p w14:paraId="62B478FE" w14:textId="77777777" w:rsidR="005821FA" w:rsidRPr="00191D26" w:rsidRDefault="005821FA" w:rsidP="005821FA">
      <w:pPr>
        <w:jc w:val="both"/>
        <w:rPr>
          <w:b/>
          <w:smallCaps/>
        </w:rPr>
      </w:pPr>
      <w:r w:rsidRPr="00191D26">
        <w:rPr>
          <w:b/>
          <w:smallCaps/>
        </w:rPr>
        <w:t>artikel</w:t>
      </w:r>
      <w:r w:rsidRPr="00191D26">
        <w:rPr>
          <w:b/>
          <w:smallCaps/>
        </w:rPr>
        <w:tab/>
      </w:r>
      <w:r w:rsidR="00F36C77">
        <w:rPr>
          <w:b/>
          <w:smallCaps/>
        </w:rPr>
        <w:t>9</w:t>
      </w:r>
      <w:r w:rsidRPr="00191D26">
        <w:rPr>
          <w:b/>
          <w:smallCaps/>
        </w:rPr>
        <w:tab/>
      </w:r>
      <w:r w:rsidR="004724EA" w:rsidRPr="00191D26">
        <w:rPr>
          <w:b/>
          <w:smallCaps/>
        </w:rPr>
        <w:t>aansprakelijkheid en garanties</w:t>
      </w:r>
    </w:p>
    <w:p w14:paraId="40928B41" w14:textId="77777777" w:rsidR="004724EA" w:rsidRDefault="00F36C77" w:rsidP="005821FA">
      <w:pPr>
        <w:jc w:val="both"/>
      </w:pPr>
      <w:r>
        <w:t>9</w:t>
      </w:r>
      <w:r w:rsidR="00517E5B">
        <w:t>.1.</w:t>
      </w:r>
      <w:r w:rsidR="00517E5B">
        <w:br/>
      </w:r>
      <w:r w:rsidR="004724EA">
        <w:t>De Verwerker verbindt zich ertoe om de bepalingen van de Overeenkomst strikt na te leven bij het verwerken van de Persoonsgegevens en garandeert aa</w:t>
      </w:r>
      <w:r w:rsidR="00517E5B">
        <w:t>n de Verantwoordelijke voor de v</w:t>
      </w:r>
      <w:r w:rsidR="004724EA">
        <w:t xml:space="preserve">erwerking dat hij de nodige maatregelen zal nemen </w:t>
      </w:r>
      <w:proofErr w:type="gramStart"/>
      <w:r w:rsidR="004724EA">
        <w:t>teneinde</w:t>
      </w:r>
      <w:proofErr w:type="gramEnd"/>
      <w:r w:rsidR="004724EA">
        <w:t xml:space="preserve"> zijn </w:t>
      </w:r>
      <w:proofErr w:type="spellStart"/>
      <w:r w:rsidR="004724EA">
        <w:t>aangestelden</w:t>
      </w:r>
      <w:proofErr w:type="spellEnd"/>
      <w:r w:rsidR="004724EA">
        <w:t xml:space="preserve"> belast met de uitvoering van de Overeenkomst de bepalingen van deze Overeenkomst te doen naleven.</w:t>
      </w:r>
    </w:p>
    <w:p w14:paraId="50F5146E" w14:textId="77777777" w:rsidR="004724EA" w:rsidRDefault="00517E5B" w:rsidP="005821FA">
      <w:pPr>
        <w:jc w:val="both"/>
      </w:pPr>
      <w:r>
        <w:t>I</w:t>
      </w:r>
      <w:r w:rsidR="004724EA">
        <w:t xml:space="preserve">n het bijzonder garandeert de Verwerker aan de Verantwoordelijke voor de verwerking dat hij zijn </w:t>
      </w:r>
      <w:proofErr w:type="spellStart"/>
      <w:r w:rsidR="004724EA">
        <w:t>aangestelden</w:t>
      </w:r>
      <w:proofErr w:type="spellEnd"/>
      <w:r w:rsidR="004724EA">
        <w:t xml:space="preserve"> attent heeft gemaakt op de bepalingen van de Overeenkomst en met hen een </w:t>
      </w:r>
      <w:r w:rsidR="00646257">
        <w:t xml:space="preserve">overeenkomst heeft gesloten die minstens de garanties biedt die worden verwacht van de Verwerker op basis van de Overeenkomst. </w:t>
      </w:r>
    </w:p>
    <w:p w14:paraId="651D954D" w14:textId="77777777" w:rsidR="0012369B" w:rsidRDefault="00F36C77" w:rsidP="005821FA">
      <w:pPr>
        <w:jc w:val="both"/>
      </w:pPr>
      <w:r>
        <w:t>9</w:t>
      </w:r>
      <w:r w:rsidR="00CE3AB5">
        <w:t>.2.</w:t>
      </w:r>
      <w:r w:rsidR="00CE3AB5">
        <w:br/>
      </w:r>
      <w:r w:rsidR="00CE3AB5" w:rsidRPr="00CE3AB5">
        <w:t xml:space="preserve">De Verwerker is verantwoordelijk voor alle directe en indirecte schade die voortvloeit uit het niet nakomen van deze Overeenkomst </w:t>
      </w:r>
      <w:proofErr w:type="gramStart"/>
      <w:r w:rsidR="00CE3AB5" w:rsidRPr="00CE3AB5">
        <w:t>alsmede</w:t>
      </w:r>
      <w:proofErr w:type="gramEnd"/>
      <w:r w:rsidR="00CE3AB5" w:rsidRPr="00CE3AB5">
        <w:t xml:space="preserve"> de in</w:t>
      </w:r>
      <w:r w:rsidR="00CE3AB5">
        <w:t xml:space="preserve"> de privacywetgeving</w:t>
      </w:r>
      <w:r w:rsidR="0012369B">
        <w:t xml:space="preserve"> opgelegde boetes of sancties, onverminderd de aansprakelijkheid op grond van andere regels, voor zover ontstaan door zijn werkzaamheid.</w:t>
      </w:r>
    </w:p>
    <w:p w14:paraId="3AF5A6E8" w14:textId="77777777" w:rsidR="0012369B" w:rsidRDefault="0012369B" w:rsidP="005821FA">
      <w:pPr>
        <w:jc w:val="both"/>
      </w:pPr>
      <w:r>
        <w:t>De Verantwoordelijke voor de verwerking behoudt zich uitdrukkelijk het recht voor om de Verwerker ten alle tijd</w:t>
      </w:r>
      <w:r w:rsidR="004D7DF3">
        <w:t>e</w:t>
      </w:r>
      <w:r>
        <w:t xml:space="preserve"> in tussenkomst en vrijwaring te roepen voor elk geschil </w:t>
      </w:r>
      <w:proofErr w:type="gramStart"/>
      <w:r>
        <w:t>aangaande</w:t>
      </w:r>
      <w:proofErr w:type="gramEnd"/>
      <w:r>
        <w:t xml:space="preserve"> Gegevens en de verwerking ervan. </w:t>
      </w:r>
    </w:p>
    <w:p w14:paraId="7D10D663" w14:textId="77777777" w:rsidR="002C240E" w:rsidRPr="00BB0004" w:rsidRDefault="00F36C77" w:rsidP="005821FA">
      <w:pPr>
        <w:jc w:val="both"/>
      </w:pPr>
      <w:r>
        <w:t>9</w:t>
      </w:r>
      <w:r w:rsidR="002C240E" w:rsidRPr="00BB0004">
        <w:t>.3</w:t>
      </w:r>
      <w:r w:rsidR="002C240E" w:rsidRPr="00BB0004">
        <w:br/>
      </w:r>
      <w:proofErr w:type="gramStart"/>
      <w:r w:rsidR="002C240E" w:rsidRPr="00BB0004">
        <w:t>Indien</w:t>
      </w:r>
      <w:proofErr w:type="gramEnd"/>
      <w:r w:rsidR="002C240E" w:rsidRPr="00BB0004">
        <w:t xml:space="preserve"> de Verwerker beroep doet op ondera</w:t>
      </w:r>
      <w:r w:rsidR="00E417A2">
        <w:t>annemers overeenkomst</w:t>
      </w:r>
      <w:r w:rsidR="00EA6D4C">
        <w:t>ig</w:t>
      </w:r>
      <w:r w:rsidR="00E417A2">
        <w:t xml:space="preserve"> artikel 12</w:t>
      </w:r>
      <w:r w:rsidR="002C240E" w:rsidRPr="00BB0004">
        <w:t xml:space="preserve"> van deze Overeenkomst, aanvaard</w:t>
      </w:r>
      <w:r w:rsidR="00E53306">
        <w:t>t</w:t>
      </w:r>
      <w:r w:rsidR="002C240E" w:rsidRPr="00BB0004">
        <w:t xml:space="preserve"> en erkent deze volledig aansprakelijk te zijn ten aanzien van de Verantwoordelijke voor de Verwerking, wanneer de verwerker-onderaannemer zijn verplichtingen onder de Verordening</w:t>
      </w:r>
      <w:r w:rsidR="00EA6D4C">
        <w:t xml:space="preserve"> </w:t>
      </w:r>
      <w:r w:rsidR="00BB0004">
        <w:t xml:space="preserve">en/of de bepalingen van onderhavige overeenkomst </w:t>
      </w:r>
      <w:r w:rsidR="00BB0004" w:rsidRPr="00BB0004">
        <w:t>niet nakomt.</w:t>
      </w:r>
    </w:p>
    <w:p w14:paraId="09FD9871" w14:textId="77777777" w:rsidR="005821FA" w:rsidRPr="00646257" w:rsidRDefault="005821FA" w:rsidP="005821FA">
      <w:pPr>
        <w:jc w:val="both"/>
        <w:rPr>
          <w:smallCaps/>
        </w:rPr>
      </w:pPr>
    </w:p>
    <w:p w14:paraId="60CDDFEB" w14:textId="77777777" w:rsidR="00646257" w:rsidRPr="00191D26" w:rsidRDefault="00646257" w:rsidP="005821FA">
      <w:pPr>
        <w:jc w:val="both"/>
        <w:rPr>
          <w:b/>
          <w:smallCaps/>
        </w:rPr>
      </w:pPr>
      <w:r w:rsidRPr="00191D26">
        <w:rPr>
          <w:b/>
          <w:smallCaps/>
        </w:rPr>
        <w:t>Artikel</w:t>
      </w:r>
      <w:r w:rsidRPr="00191D26">
        <w:rPr>
          <w:b/>
          <w:smallCaps/>
        </w:rPr>
        <w:tab/>
      </w:r>
      <w:r w:rsidR="00F36C77">
        <w:rPr>
          <w:b/>
          <w:smallCaps/>
        </w:rPr>
        <w:t>10</w:t>
      </w:r>
      <w:r w:rsidRPr="00191D26">
        <w:rPr>
          <w:b/>
          <w:smallCaps/>
        </w:rPr>
        <w:tab/>
        <w:t>duur, opzeg en beëindiging</w:t>
      </w:r>
    </w:p>
    <w:p w14:paraId="55143567" w14:textId="77777777" w:rsidR="00646257" w:rsidRDefault="00646257" w:rsidP="005821FA">
      <w:pPr>
        <w:jc w:val="both"/>
      </w:pPr>
      <w:r>
        <w:t xml:space="preserve">Deze Overeenkomst treedt in werking op </w:t>
      </w:r>
      <w:r>
        <w:sym w:font="Symbol" w:char="F05B"/>
      </w:r>
      <w:r w:rsidRPr="00CF06B1">
        <w:rPr>
          <w:i/>
        </w:rPr>
        <w:t>datum</w:t>
      </w:r>
      <w:r>
        <w:t xml:space="preserve"> </w:t>
      </w:r>
      <w:r>
        <w:sym w:font="Symbol" w:char="F05D"/>
      </w:r>
      <w:r>
        <w:t>.</w:t>
      </w:r>
      <w:r w:rsidR="008D54D3">
        <w:t xml:space="preserve">  09.01.2019</w:t>
      </w:r>
    </w:p>
    <w:p w14:paraId="03519400" w14:textId="77777777" w:rsidR="00646257" w:rsidRPr="008D54D3" w:rsidRDefault="00646257" w:rsidP="005821FA">
      <w:pPr>
        <w:jc w:val="both"/>
        <w:rPr>
          <w:strike/>
        </w:rPr>
      </w:pPr>
      <w:r w:rsidRPr="008D54D3">
        <w:rPr>
          <w:strike/>
        </w:rPr>
        <w:t xml:space="preserve">Deze Overeenkomst wordt afgesloten voor een bepaalde duur en neemt een einde op </w:t>
      </w:r>
      <w:r w:rsidRPr="008D54D3">
        <w:rPr>
          <w:strike/>
        </w:rPr>
        <w:sym w:font="Symbol" w:char="F05B"/>
      </w:r>
      <w:r w:rsidRPr="008D54D3">
        <w:rPr>
          <w:i/>
          <w:strike/>
        </w:rPr>
        <w:t>datum</w:t>
      </w:r>
      <w:r w:rsidRPr="008D54D3">
        <w:rPr>
          <w:strike/>
        </w:rPr>
        <w:sym w:font="Symbol" w:char="F05D"/>
      </w:r>
      <w:r w:rsidRPr="008D54D3">
        <w:rPr>
          <w:strike/>
        </w:rPr>
        <w:t>.</w:t>
      </w:r>
    </w:p>
    <w:p w14:paraId="6BA786D5" w14:textId="77777777" w:rsidR="00646257" w:rsidRPr="00CF06B1" w:rsidRDefault="00646257" w:rsidP="005821FA">
      <w:pPr>
        <w:jc w:val="both"/>
        <w:rPr>
          <w:i/>
        </w:rPr>
      </w:pPr>
      <w:r w:rsidRPr="00CF06B1">
        <w:rPr>
          <w:i/>
        </w:rPr>
        <w:lastRenderedPageBreak/>
        <w:t>OF</w:t>
      </w:r>
    </w:p>
    <w:p w14:paraId="14EC9A7C" w14:textId="77777777" w:rsidR="00646257" w:rsidRPr="00CF06B1" w:rsidRDefault="00646257" w:rsidP="005821FA">
      <w:pPr>
        <w:jc w:val="both"/>
        <w:rPr>
          <w:i/>
        </w:rPr>
      </w:pPr>
      <w:r w:rsidRPr="00CF06B1">
        <w:rPr>
          <w:i/>
        </w:rPr>
        <w:t>Deze Overeenkomst wordt afgesloten voor een onbepaalde duur. De Overeenkomst kan door elk van de Partijen opgezegd worden bij aangetekend schrijven en mits in achtn</w:t>
      </w:r>
      <w:r w:rsidR="00E417A2">
        <w:rPr>
          <w:i/>
        </w:rPr>
        <w:t>eming van een opzegtermijn van 3</w:t>
      </w:r>
      <w:r w:rsidRPr="00CF06B1">
        <w:rPr>
          <w:i/>
        </w:rPr>
        <w:t xml:space="preserve"> maand. </w:t>
      </w:r>
      <w:r w:rsidR="0082796A">
        <w:rPr>
          <w:i/>
        </w:rPr>
        <w:t xml:space="preserve">De opzegtermijn begint te lopen de eerste dag van de maand die volgt op het verzenden van de aangetekende zending, waarbij de poststempel zal gelden als bewijs. </w:t>
      </w:r>
    </w:p>
    <w:p w14:paraId="53EF5040" w14:textId="77777777" w:rsidR="00504962" w:rsidRDefault="00504962" w:rsidP="005821FA">
      <w:pPr>
        <w:jc w:val="both"/>
        <w:rPr>
          <w:b/>
          <w:smallCaps/>
        </w:rPr>
      </w:pPr>
    </w:p>
    <w:p w14:paraId="1EE692D9" w14:textId="77777777" w:rsidR="00C33721" w:rsidRPr="00C33721" w:rsidRDefault="00C33721" w:rsidP="005821FA">
      <w:pPr>
        <w:jc w:val="both"/>
        <w:rPr>
          <w:b/>
          <w:smallCaps/>
        </w:rPr>
      </w:pPr>
      <w:r w:rsidRPr="00C33721">
        <w:rPr>
          <w:b/>
          <w:smallCaps/>
        </w:rPr>
        <w:t>artikel</w:t>
      </w:r>
      <w:r w:rsidR="00F36C77">
        <w:rPr>
          <w:b/>
          <w:smallCaps/>
        </w:rPr>
        <w:t xml:space="preserve"> 11</w:t>
      </w:r>
      <w:r w:rsidRPr="00C33721">
        <w:rPr>
          <w:b/>
          <w:smallCaps/>
        </w:rPr>
        <w:tab/>
        <w:t>Gevolgen van de beëindiging</w:t>
      </w:r>
    </w:p>
    <w:p w14:paraId="0E9C6261" w14:textId="77777777" w:rsidR="00C33721" w:rsidRDefault="00C33721" w:rsidP="005821FA">
      <w:pPr>
        <w:jc w:val="both"/>
      </w:pPr>
      <w:r w:rsidRPr="00C33721">
        <w:t>In geval van beëindiging van onderhavige Overeenkomst</w:t>
      </w:r>
      <w:r>
        <w:t xml:space="preserve">, </w:t>
      </w:r>
      <w:r w:rsidR="00B15BD8">
        <w:t>ongeacht</w:t>
      </w:r>
      <w:r>
        <w:t xml:space="preserve"> de wijze waarop, zal de Verwerker onmiddellijk en op eigen initiatief alle Gegevens-bevattende documenten, computer disks, USB-sticks en andere informatiedragers, met inbegrip van kopieën daarvan, ongeacht of de inhoud van de informatiedragers is geproduceerd of gemaakt door de Verwerker</w:t>
      </w:r>
      <w:r w:rsidR="007B3872">
        <w:t>, de Verantwoordelijke voor de v</w:t>
      </w:r>
      <w:r>
        <w:t xml:space="preserve">erwerking </w:t>
      </w:r>
      <w:r w:rsidR="000C67FA">
        <w:t xml:space="preserve">dan wel derden, </w:t>
      </w:r>
      <w:r w:rsidR="00517E5B">
        <w:t>ret</w:t>
      </w:r>
      <w:r w:rsidR="0096453E">
        <w:t xml:space="preserve">ourneren dan wel de </w:t>
      </w:r>
      <w:proofErr w:type="spellStart"/>
      <w:r w:rsidR="0096453E">
        <w:t>subverwerkers</w:t>
      </w:r>
      <w:proofErr w:type="spellEnd"/>
      <w:r w:rsidR="0096453E">
        <w:t xml:space="preserve"> de opdracht geven om één en ander te doen.</w:t>
      </w:r>
    </w:p>
    <w:p w14:paraId="2076EB06" w14:textId="77777777" w:rsidR="000C67FA" w:rsidRDefault="000C67FA" w:rsidP="005821FA">
      <w:pPr>
        <w:jc w:val="both"/>
      </w:pPr>
      <w:r>
        <w:t>In zoverre als de Gegevens worden bewaard of opgeslagen op een computersysteem van de Verwerker of in enige andere vorm zijn vastgelegd die redelijkerwijze niet aan de andere Partij ter hand kan worden gesteld, zal de Verwerker d</w:t>
      </w:r>
      <w:r w:rsidR="0096453E">
        <w:t xml:space="preserve">ergelijke Gegevens vernietigen en/of aan zijn </w:t>
      </w:r>
      <w:proofErr w:type="spellStart"/>
      <w:r w:rsidR="0096453E">
        <w:t>subverwerker</w:t>
      </w:r>
      <w:proofErr w:type="spellEnd"/>
      <w:r w:rsidR="0096453E">
        <w:t xml:space="preserve">(s) de opdracht geven om één en ander te doen. </w:t>
      </w:r>
    </w:p>
    <w:p w14:paraId="0D22F91C" w14:textId="77777777" w:rsidR="00E417A2" w:rsidRDefault="000C67FA" w:rsidP="005821FA">
      <w:pPr>
        <w:jc w:val="both"/>
      </w:pPr>
      <w:proofErr w:type="gramStart"/>
      <w:r w:rsidRPr="00E417A2">
        <w:t>Indien</w:t>
      </w:r>
      <w:proofErr w:type="gramEnd"/>
      <w:r w:rsidRPr="00E417A2">
        <w:t xml:space="preserve"> de Verwerker in gebreke blijft om uitvo</w:t>
      </w:r>
      <w:r w:rsidR="00E417A2">
        <w:t xml:space="preserve">ering te geven aan dit artikel na in gebreke gesteld te zijn geweest door de </w:t>
      </w:r>
      <w:r w:rsidRPr="00E417A2">
        <w:t>Verantwoordelijke voor de Verwerking</w:t>
      </w:r>
      <w:r w:rsidR="00E417A2">
        <w:t xml:space="preserve">, dient deze een boete te betalen van 10.000 EUR per dag vertraging, zonder afbreuk te doen aan het recht van de Verantwoordelijke voor de verwerking om een schadevergoeding te eisen voor de werkelijk geleden schade. </w:t>
      </w:r>
    </w:p>
    <w:p w14:paraId="11BB55EE" w14:textId="77777777" w:rsidR="00504962" w:rsidRDefault="00504962" w:rsidP="000F66FA">
      <w:pPr>
        <w:jc w:val="both"/>
        <w:rPr>
          <w:b/>
          <w:smallCaps/>
        </w:rPr>
      </w:pPr>
    </w:p>
    <w:p w14:paraId="5ADC4C1F" w14:textId="77777777" w:rsidR="0067790B" w:rsidRPr="004F793B" w:rsidRDefault="00F36C77" w:rsidP="000F66FA">
      <w:pPr>
        <w:jc w:val="both"/>
        <w:rPr>
          <w:b/>
          <w:smallCaps/>
        </w:rPr>
      </w:pPr>
      <w:r>
        <w:rPr>
          <w:b/>
          <w:smallCaps/>
        </w:rPr>
        <w:t>artikel 12</w:t>
      </w:r>
      <w:r w:rsidR="004F793B" w:rsidRPr="004F793B">
        <w:rPr>
          <w:b/>
          <w:smallCaps/>
        </w:rPr>
        <w:tab/>
        <w:t>bewaring van gegevens</w:t>
      </w:r>
    </w:p>
    <w:p w14:paraId="50613819" w14:textId="77777777" w:rsidR="004F793B" w:rsidRDefault="004F793B" w:rsidP="007B3872">
      <w:pPr>
        <w:jc w:val="both"/>
      </w:pPr>
      <w:r>
        <w:t>De Verwerker zal de Gegevens niet langer bewaren dan noodzakelijk is voor het verrichten van de opdracht waarvoor ze ter beschikking worden gesteld. Zijn de gegevens hierna niet meer nodig, dan zal de Verwerker ze adequaat uitwisselen en permanent verwijderen, ofwel de gegevensdragers terugbezorgen aan de Verantwoordelijke voor de Verwerking.</w:t>
      </w:r>
      <w:r w:rsidR="003513C3">
        <w:t xml:space="preserve"> </w:t>
      </w:r>
    </w:p>
    <w:p w14:paraId="3CB1F412" w14:textId="77777777" w:rsidR="003513C3" w:rsidRPr="003513C3" w:rsidRDefault="003513C3" w:rsidP="007B3872">
      <w:pPr>
        <w:jc w:val="both"/>
        <w:rPr>
          <w:i/>
        </w:rPr>
      </w:pPr>
      <w:r w:rsidRPr="003513C3">
        <w:rPr>
          <w:i/>
        </w:rPr>
        <w:t>EN (</w:t>
      </w:r>
      <w:proofErr w:type="gramStart"/>
      <w:r w:rsidRPr="003513C3">
        <w:rPr>
          <w:i/>
        </w:rPr>
        <w:t>indien</w:t>
      </w:r>
      <w:proofErr w:type="gramEnd"/>
      <w:r w:rsidRPr="003513C3">
        <w:rPr>
          <w:i/>
        </w:rPr>
        <w:t xml:space="preserve"> het de Verwerker toegelaten is om een kopie of back-up te maken)</w:t>
      </w:r>
    </w:p>
    <w:p w14:paraId="11ED19FA" w14:textId="77777777" w:rsidR="003830E4" w:rsidRDefault="003513C3" w:rsidP="007B3872">
      <w:pPr>
        <w:jc w:val="both"/>
      </w:pPr>
      <w:r w:rsidRPr="003513C3">
        <w:rPr>
          <w:i/>
        </w:rPr>
        <w:t xml:space="preserve">Deze bepaling geldt eveneens voor de gegevensdragers waarop de kopie of back-up </w:t>
      </w:r>
      <w:proofErr w:type="gramStart"/>
      <w:r w:rsidRPr="003513C3">
        <w:rPr>
          <w:i/>
        </w:rPr>
        <w:t>conform</w:t>
      </w:r>
      <w:proofErr w:type="gramEnd"/>
      <w:r w:rsidRPr="003513C3">
        <w:rPr>
          <w:i/>
        </w:rPr>
        <w:t xml:space="preserve"> artikel 3.3 van de Overeenkomst</w:t>
      </w:r>
      <w:r w:rsidR="003165F8">
        <w:rPr>
          <w:i/>
        </w:rPr>
        <w:t xml:space="preserve"> bewaard werd</w:t>
      </w:r>
      <w:r w:rsidRPr="003513C3">
        <w:rPr>
          <w:i/>
        </w:rPr>
        <w:t>.</w:t>
      </w:r>
    </w:p>
    <w:p w14:paraId="500A5194" w14:textId="77777777" w:rsidR="003830E4" w:rsidRPr="003830E4" w:rsidRDefault="003830E4" w:rsidP="007B3872">
      <w:pPr>
        <w:jc w:val="both"/>
      </w:pPr>
      <w:r>
        <w:t xml:space="preserve">Deze bepaling is ook van toepassing op eventuele </w:t>
      </w:r>
      <w:proofErr w:type="spellStart"/>
      <w:r>
        <w:t>subverwerkers</w:t>
      </w:r>
      <w:proofErr w:type="spellEnd"/>
      <w:r>
        <w:t xml:space="preserve"> waarop de Verwerker een beroep zou doen.</w:t>
      </w:r>
    </w:p>
    <w:p w14:paraId="36E878BA" w14:textId="77777777" w:rsidR="00504962" w:rsidRDefault="00504962" w:rsidP="009E1FEF">
      <w:pPr>
        <w:jc w:val="both"/>
        <w:rPr>
          <w:b/>
          <w:smallCaps/>
        </w:rPr>
      </w:pPr>
    </w:p>
    <w:p w14:paraId="0F6C48DF" w14:textId="77777777" w:rsidR="009E1FEF" w:rsidRPr="009E1FEF" w:rsidRDefault="00E53306" w:rsidP="009E1FEF">
      <w:pPr>
        <w:jc w:val="both"/>
        <w:rPr>
          <w:b/>
          <w:smallCaps/>
        </w:rPr>
      </w:pPr>
      <w:r>
        <w:rPr>
          <w:b/>
          <w:smallCaps/>
        </w:rPr>
        <w:t xml:space="preserve">artikel </w:t>
      </w:r>
      <w:r w:rsidR="00F36C77">
        <w:rPr>
          <w:b/>
          <w:smallCaps/>
        </w:rPr>
        <w:t>13</w:t>
      </w:r>
      <w:r w:rsidR="009E1FEF" w:rsidRPr="009E1FEF">
        <w:rPr>
          <w:b/>
          <w:smallCaps/>
        </w:rPr>
        <w:tab/>
        <w:t>Controle door verantwoordelijke</w:t>
      </w:r>
    </w:p>
    <w:p w14:paraId="4834498F" w14:textId="77777777" w:rsidR="009E1FEF" w:rsidRDefault="009E1FEF" w:rsidP="009E1FEF">
      <w:pPr>
        <w:jc w:val="both"/>
      </w:pPr>
      <w:r w:rsidRPr="009E1FEF">
        <w:t xml:space="preserve">De Verantwoordelijke voor de verwerking heeft het recht om de naleving van de Overeenkomst te controleren. Daartoe kan hij zich, na afspraak, ter plaatse begeven in de lokalen of plaatsen waar de Verwerker </w:t>
      </w:r>
      <w:r w:rsidR="004D7DF3">
        <w:t xml:space="preserve">of de </w:t>
      </w:r>
      <w:proofErr w:type="spellStart"/>
      <w:r w:rsidR="004D7DF3">
        <w:t>subverwerkers</w:t>
      </w:r>
      <w:proofErr w:type="spellEnd"/>
      <w:r w:rsidR="004D7DF3">
        <w:t xml:space="preserve"> de gegevensverwerking uitvoeren</w:t>
      </w:r>
      <w:r w:rsidRPr="009E1FEF">
        <w:t xml:space="preserve"> en/of de kopieën of</w:t>
      </w:r>
      <w:r>
        <w:t xml:space="preserve"> back-ups bewa</w:t>
      </w:r>
      <w:r w:rsidR="004D7DF3">
        <w:t>ren</w:t>
      </w:r>
      <w:r>
        <w:t xml:space="preserve"> en daar alle nuttige en nodige documenten inkijken die noodzakelijk zijn </w:t>
      </w:r>
      <w:proofErr w:type="gramStart"/>
      <w:r>
        <w:t>teneinde</w:t>
      </w:r>
      <w:proofErr w:type="gramEnd"/>
      <w:r>
        <w:t xml:space="preserve"> zich </w:t>
      </w:r>
      <w:r>
        <w:lastRenderedPageBreak/>
        <w:t>ervan te verzekeren dat de verwerking doo</w:t>
      </w:r>
      <w:r w:rsidR="004D7DF3">
        <w:t xml:space="preserve">r de Verwerker of </w:t>
      </w:r>
      <w:proofErr w:type="spellStart"/>
      <w:r w:rsidR="004D7DF3">
        <w:t>subverwerker</w:t>
      </w:r>
      <w:proofErr w:type="spellEnd"/>
      <w:r w:rsidR="004D7DF3">
        <w:t xml:space="preserve"> </w:t>
      </w:r>
      <w:proofErr w:type="gramStart"/>
      <w:r>
        <w:t>conform</w:t>
      </w:r>
      <w:proofErr w:type="gramEnd"/>
      <w:r>
        <w:t xml:space="preserve"> is aan de bepalingen van onderhavige overeenkomst en de bepalingen van de Verordening. </w:t>
      </w:r>
    </w:p>
    <w:p w14:paraId="18F6D5C8" w14:textId="77777777" w:rsidR="007A4F71" w:rsidRPr="009E1FEF" w:rsidRDefault="007A4F71" w:rsidP="009E1FEF">
      <w:pPr>
        <w:jc w:val="both"/>
      </w:pPr>
      <w:r w:rsidRPr="007A4F71">
        <w:t xml:space="preserve">De kosten voor deze audit zullen ten laste zijn van de Verwerker </w:t>
      </w:r>
      <w:proofErr w:type="gramStart"/>
      <w:r w:rsidRPr="007A4F71">
        <w:t>indien</w:t>
      </w:r>
      <w:proofErr w:type="gramEnd"/>
      <w:r w:rsidRPr="007A4F71">
        <w:t xml:space="preserve"> zou blijken dat de Verwerker zich niet schikte naar de</w:t>
      </w:r>
      <w:r w:rsidR="00792B63">
        <w:t xml:space="preserve"> bepalingen van de Overeenkomst, de instructies van de Verantwoordelijke voor de verwerking en/of de bepalingen van de Verordening. </w:t>
      </w:r>
    </w:p>
    <w:p w14:paraId="50742389" w14:textId="77777777" w:rsidR="00E807F1" w:rsidRDefault="00E807F1" w:rsidP="004F793B">
      <w:pPr>
        <w:rPr>
          <w:b/>
          <w:smallCaps/>
        </w:rPr>
      </w:pPr>
    </w:p>
    <w:p w14:paraId="12841C5C" w14:textId="77777777" w:rsidR="003513C3" w:rsidRDefault="00F36C77" w:rsidP="004F793B">
      <w:pPr>
        <w:rPr>
          <w:b/>
          <w:smallCaps/>
        </w:rPr>
      </w:pPr>
      <w:r>
        <w:rPr>
          <w:b/>
          <w:smallCaps/>
        </w:rPr>
        <w:t>artikel 14</w:t>
      </w:r>
      <w:r w:rsidR="003513C3" w:rsidRPr="0093314A">
        <w:rPr>
          <w:b/>
          <w:smallCaps/>
        </w:rPr>
        <w:tab/>
        <w:t>Beveiliging</w:t>
      </w:r>
    </w:p>
    <w:p w14:paraId="7140A3E0" w14:textId="77777777" w:rsidR="003513C3" w:rsidRDefault="003513C3" w:rsidP="007B3872">
      <w:pPr>
        <w:jc w:val="both"/>
      </w:pPr>
      <w:r>
        <w:t xml:space="preserve">De Verwerker verbindt zich ertoe om de gepaste technische en organisatorische maatregelen te nemen om de Gegevens en de </w:t>
      </w:r>
      <w:r w:rsidR="003B6202">
        <w:t>verwerking ervan te bev</w:t>
      </w:r>
      <w:r w:rsidR="000F2C84">
        <w:t>eiligen overeenkomstig Bijlage 2</w:t>
      </w:r>
      <w:r w:rsidR="003B6202">
        <w:t xml:space="preserve"> van de Overeenkomst. </w:t>
      </w:r>
    </w:p>
    <w:p w14:paraId="57DBB9E4" w14:textId="77777777" w:rsidR="00E23CC0" w:rsidRDefault="003513C3" w:rsidP="007B3872">
      <w:pPr>
        <w:jc w:val="both"/>
      </w:pPr>
      <w:r>
        <w:t xml:space="preserve">De Verwerker verbindt zich ertoe om de nodige maatregelen te treffen </w:t>
      </w:r>
      <w:proofErr w:type="gramStart"/>
      <w:r>
        <w:t>teneinde</w:t>
      </w:r>
      <w:proofErr w:type="gramEnd"/>
      <w:r>
        <w:t xml:space="preserve"> de toegang tot</w:t>
      </w:r>
      <w:r w:rsidR="00E23CC0">
        <w:t xml:space="preserve"> de Gegevens </w:t>
      </w:r>
      <w:r>
        <w:t>t</w:t>
      </w:r>
      <w:r w:rsidR="00E23CC0">
        <w:t xml:space="preserve">e beperken tot deze personeelsleden in dienst van de Verwerker die toegang tot deze Gegevens nodig hebben </w:t>
      </w:r>
      <w:r w:rsidR="00E556C4">
        <w:t>om</w:t>
      </w:r>
      <w:r w:rsidR="00E23CC0">
        <w:t xml:space="preserve"> de Overeenkomst te kunnen uitvoeren. </w:t>
      </w:r>
    </w:p>
    <w:p w14:paraId="237740DD" w14:textId="77777777" w:rsidR="003513C3" w:rsidRDefault="00E23CC0" w:rsidP="007B3872">
      <w:pPr>
        <w:jc w:val="both"/>
      </w:pPr>
      <w:proofErr w:type="gramStart"/>
      <w:r>
        <w:t>Indien</w:t>
      </w:r>
      <w:proofErr w:type="gramEnd"/>
      <w:r>
        <w:t xml:space="preserve"> de Verwerker een beroep doet op onderaannemers</w:t>
      </w:r>
      <w:r w:rsidR="007028D5">
        <w:t>-verwerkers</w:t>
      </w:r>
      <w:r>
        <w:t xml:space="preserve"> voor de uitvoering van de Overeenkomst, garandeert de Verwerker dat hij met deze </w:t>
      </w:r>
      <w:proofErr w:type="spellStart"/>
      <w:r w:rsidR="007028D5">
        <w:t>subverwerkers</w:t>
      </w:r>
      <w:proofErr w:type="spellEnd"/>
      <w:r>
        <w:t xml:space="preserve"> een overeenkomst heeft afgesloten die minimaal de bepalingen van deze Overeenkomst bevatten. </w:t>
      </w:r>
    </w:p>
    <w:p w14:paraId="31001A61" w14:textId="77777777" w:rsidR="00E807F1" w:rsidRDefault="00E807F1" w:rsidP="000F66FA">
      <w:pPr>
        <w:jc w:val="both"/>
        <w:rPr>
          <w:b/>
          <w:smallCaps/>
        </w:rPr>
      </w:pPr>
    </w:p>
    <w:p w14:paraId="6C00C8A3" w14:textId="77777777" w:rsidR="007D61F6" w:rsidRDefault="00E807F1" w:rsidP="000F66FA">
      <w:pPr>
        <w:jc w:val="both"/>
        <w:rPr>
          <w:b/>
          <w:smallCaps/>
        </w:rPr>
      </w:pPr>
      <w:r>
        <w:rPr>
          <w:b/>
          <w:smallCaps/>
        </w:rPr>
        <w:t>a</w:t>
      </w:r>
      <w:r w:rsidR="00F36C77">
        <w:rPr>
          <w:b/>
          <w:smallCaps/>
        </w:rPr>
        <w:t>rtikel 15</w:t>
      </w:r>
      <w:r w:rsidR="00F56C77">
        <w:rPr>
          <w:b/>
          <w:smallCaps/>
        </w:rPr>
        <w:tab/>
      </w:r>
      <w:proofErr w:type="spellStart"/>
      <w:r w:rsidR="007D61F6">
        <w:rPr>
          <w:b/>
          <w:smallCaps/>
        </w:rPr>
        <w:t>Onderaanneming</w:t>
      </w:r>
      <w:proofErr w:type="spellEnd"/>
    </w:p>
    <w:p w14:paraId="751E0767" w14:textId="77777777" w:rsidR="007D61F6" w:rsidRDefault="007D61F6" w:rsidP="00F823B1">
      <w:pPr>
        <w:jc w:val="both"/>
      </w:pPr>
      <w:r>
        <w:t xml:space="preserve">Het is de Verwerker </w:t>
      </w:r>
      <w:r w:rsidRPr="007D61F6">
        <w:t>niet toegestaan</w:t>
      </w:r>
      <w:r>
        <w:t xml:space="preserve"> om onderaannemers aan te stellen met het oog op het uitvoeren van de verwerkingsactiviteiten voorwe</w:t>
      </w:r>
      <w:r w:rsidR="00E74E09">
        <w:t>rp van onderhavige O</w:t>
      </w:r>
      <w:r w:rsidR="00BB0004">
        <w:t xml:space="preserve">vereenkomst, </w:t>
      </w:r>
      <w:proofErr w:type="gramStart"/>
      <w:r w:rsidR="00BB0004">
        <w:t>behoudens</w:t>
      </w:r>
      <w:proofErr w:type="gramEnd"/>
      <w:r w:rsidR="00BB0004">
        <w:t xml:space="preserve"> dan mits voorafgaande en schriftelijke toestemming van de Verant</w:t>
      </w:r>
      <w:r w:rsidR="00E62BEA">
        <w:t>w</w:t>
      </w:r>
      <w:r w:rsidR="00BB0004">
        <w:t xml:space="preserve">oordelijke voor de verwerking. </w:t>
      </w:r>
    </w:p>
    <w:p w14:paraId="1C0EF3BB" w14:textId="77777777" w:rsidR="00BB0004" w:rsidRDefault="00BB0004" w:rsidP="00F823B1">
      <w:pPr>
        <w:jc w:val="both"/>
      </w:pPr>
      <w:r>
        <w:t xml:space="preserve">In geval de Verwerker beroep wenst te doen op een </w:t>
      </w:r>
      <w:proofErr w:type="spellStart"/>
      <w:r>
        <w:t>subverwerker</w:t>
      </w:r>
      <w:proofErr w:type="spellEnd"/>
      <w:r>
        <w:t xml:space="preserve"> in de zin van dit artikel, verbindt de Verwerker zich ertoe om met deze </w:t>
      </w:r>
      <w:proofErr w:type="spellStart"/>
      <w:r>
        <w:t>subverwerker</w:t>
      </w:r>
      <w:proofErr w:type="spellEnd"/>
      <w:r>
        <w:t xml:space="preserve"> een schriftelijke overeenkomst af te sluiten die minimaal de garanties en verplichtingen voortvloeiende uit deze overeenkomst omvat. </w:t>
      </w:r>
    </w:p>
    <w:p w14:paraId="04A90369" w14:textId="77777777" w:rsidR="00BB0004" w:rsidRPr="00820207" w:rsidRDefault="00BB0004" w:rsidP="00F823B1">
      <w:pPr>
        <w:jc w:val="both"/>
        <w:rPr>
          <w:i/>
        </w:rPr>
      </w:pPr>
      <w:r w:rsidRPr="00820207">
        <w:rPr>
          <w:i/>
        </w:rPr>
        <w:t>Andere optie:</w:t>
      </w:r>
    </w:p>
    <w:p w14:paraId="62F488A4" w14:textId="77777777" w:rsidR="00BB0004" w:rsidRPr="00820207" w:rsidRDefault="00BB0004" w:rsidP="00F823B1">
      <w:pPr>
        <w:jc w:val="both"/>
        <w:rPr>
          <w:i/>
        </w:rPr>
      </w:pPr>
      <w:r w:rsidRPr="00820207">
        <w:rPr>
          <w:i/>
        </w:rPr>
        <w:t xml:space="preserve">Het is de Verwerker niet toegestaan om beroep te doen op </w:t>
      </w:r>
      <w:proofErr w:type="spellStart"/>
      <w:r w:rsidRPr="00820207">
        <w:rPr>
          <w:i/>
        </w:rPr>
        <w:t>subverwerkers</w:t>
      </w:r>
      <w:proofErr w:type="spellEnd"/>
      <w:r w:rsidRPr="00820207">
        <w:rPr>
          <w:i/>
        </w:rPr>
        <w:t xml:space="preserve"> in het kader van de uitoefening van verwerkingsactiviteiten in opdracht van de Verantwoordelijke voor de verwerking.</w:t>
      </w:r>
    </w:p>
    <w:p w14:paraId="5A2AEFF1" w14:textId="77777777" w:rsidR="000F2C84" w:rsidRDefault="000F2C84" w:rsidP="000F2C84"/>
    <w:p w14:paraId="3C43CDC3" w14:textId="77777777" w:rsidR="00E807F1" w:rsidRDefault="007028D5" w:rsidP="000F66FA">
      <w:pPr>
        <w:jc w:val="both"/>
        <w:rPr>
          <w:b/>
          <w:smallCaps/>
        </w:rPr>
      </w:pPr>
      <w:r>
        <w:rPr>
          <w:b/>
          <w:smallCaps/>
        </w:rPr>
        <w:t>artikel 16</w:t>
      </w:r>
      <w:r w:rsidR="000F2C84">
        <w:rPr>
          <w:b/>
          <w:smallCaps/>
        </w:rPr>
        <w:tab/>
      </w:r>
      <w:r w:rsidR="007968FA">
        <w:rPr>
          <w:b/>
          <w:smallCaps/>
        </w:rPr>
        <w:t>Diverse bepalingen</w:t>
      </w:r>
    </w:p>
    <w:p w14:paraId="10398A2F" w14:textId="77777777" w:rsidR="00161B8E" w:rsidRPr="00161B8E" w:rsidRDefault="00627C18" w:rsidP="00161B8E">
      <w:pPr>
        <w:jc w:val="both"/>
      </w:pPr>
      <w:r>
        <w:t>1</w:t>
      </w:r>
      <w:r w:rsidR="007028D5">
        <w:t>6</w:t>
      </w:r>
      <w:r w:rsidR="007968FA">
        <w:t>.1</w:t>
      </w:r>
      <w:r w:rsidR="007968FA">
        <w:br/>
      </w:r>
      <w:r w:rsidR="007B3872">
        <w:t>Huidige O</w:t>
      </w:r>
      <w:r w:rsidR="00161B8E" w:rsidRPr="00161B8E">
        <w:t xml:space="preserve">vereenkomst omvat het volledige akkoord tussen Partijen </w:t>
      </w:r>
      <w:proofErr w:type="gramStart"/>
      <w:r w:rsidR="00161B8E" w:rsidRPr="00161B8E">
        <w:t>omtrent</w:t>
      </w:r>
      <w:proofErr w:type="gramEnd"/>
      <w:r w:rsidR="00161B8E" w:rsidRPr="00161B8E">
        <w:t xml:space="preserve"> het voorwerp ervan en vervangt alle voorgaande, geschreven en mondelinge akkoorden.</w:t>
      </w:r>
    </w:p>
    <w:p w14:paraId="0A76E679" w14:textId="77777777" w:rsidR="007968FA" w:rsidRDefault="007028D5" w:rsidP="00161B8E">
      <w:pPr>
        <w:jc w:val="both"/>
      </w:pPr>
      <w:r>
        <w:t>16</w:t>
      </w:r>
      <w:r w:rsidR="007968FA">
        <w:t>.2</w:t>
      </w:r>
      <w:r w:rsidR="007968FA">
        <w:br/>
      </w:r>
      <w:proofErr w:type="gramStart"/>
      <w:r w:rsidR="00161B8E" w:rsidRPr="00161B8E">
        <w:t>Indien</w:t>
      </w:r>
      <w:proofErr w:type="gramEnd"/>
      <w:r w:rsidR="00161B8E" w:rsidRPr="00161B8E">
        <w:t xml:space="preserve"> één of meer bepalingen van huidige Overeenkomst nietig zouden worden verklaard of onuitvoerbaar zouden worden, zal hierdoor de wettelijkheid, geldigheid en het uitvoerbare en afdwingbare karakter van de overige bepalingen van huidige Overeenkomst en van de Overeenkomst </w:t>
      </w:r>
      <w:r w:rsidR="00161B8E" w:rsidRPr="00161B8E">
        <w:lastRenderedPageBreak/>
        <w:t xml:space="preserve">in zijn geheel, voor zover deze nog enige uitwerking of bestaansgrond hebben, niet worden aangetast. </w:t>
      </w:r>
    </w:p>
    <w:p w14:paraId="0E7468AE" w14:textId="77777777" w:rsidR="00161B8E" w:rsidRPr="00161B8E" w:rsidRDefault="00161B8E" w:rsidP="00161B8E">
      <w:pPr>
        <w:jc w:val="both"/>
      </w:pPr>
      <w:r w:rsidRPr="00161B8E">
        <w:t>Partijen verbinden er zich toe om in de mate van wat wettelijk mogelijk is, de ongeldige bepalingen te vervangen door een nieuwe bepaling die overeenstemt met de doelstellingen en keuzen van huidige Overeenkomst.</w:t>
      </w:r>
    </w:p>
    <w:p w14:paraId="22E0A1F2" w14:textId="77777777" w:rsidR="00E807F1" w:rsidRPr="00161B8E" w:rsidRDefault="00627C18" w:rsidP="00161B8E">
      <w:pPr>
        <w:jc w:val="both"/>
      </w:pPr>
      <w:r>
        <w:t>1</w:t>
      </w:r>
      <w:r w:rsidR="007028D5">
        <w:t>6</w:t>
      </w:r>
      <w:r>
        <w:t>.3</w:t>
      </w:r>
      <w:r w:rsidR="007968FA">
        <w:br/>
      </w:r>
      <w:proofErr w:type="gramStart"/>
      <w:r w:rsidR="00161B8E" w:rsidRPr="00161B8E">
        <w:t>Geen  van</w:t>
      </w:r>
      <w:proofErr w:type="gramEnd"/>
      <w:r w:rsidR="00161B8E" w:rsidRPr="00161B8E">
        <w:t xml:space="preserve">  </w:t>
      </w:r>
      <w:proofErr w:type="gramStart"/>
      <w:r w:rsidR="00161B8E" w:rsidRPr="00161B8E">
        <w:t>de  Partijen</w:t>
      </w:r>
      <w:proofErr w:type="gramEnd"/>
      <w:r w:rsidR="00161B8E" w:rsidRPr="00161B8E">
        <w:t xml:space="preserve">  </w:t>
      </w:r>
      <w:proofErr w:type="gramStart"/>
      <w:r w:rsidR="00161B8E" w:rsidRPr="00161B8E">
        <w:t>kan  de</w:t>
      </w:r>
      <w:proofErr w:type="gramEnd"/>
      <w:r w:rsidR="00161B8E" w:rsidRPr="00161B8E">
        <w:t xml:space="preserve">  </w:t>
      </w:r>
      <w:proofErr w:type="gramStart"/>
      <w:r w:rsidR="00161B8E" w:rsidRPr="00161B8E">
        <w:t>rechten  uit</w:t>
      </w:r>
      <w:proofErr w:type="gramEnd"/>
      <w:r w:rsidR="00161B8E" w:rsidRPr="00161B8E">
        <w:t xml:space="preserve">  </w:t>
      </w:r>
      <w:proofErr w:type="gramStart"/>
      <w:r w:rsidR="00161B8E" w:rsidRPr="00161B8E">
        <w:t>deze  Overeenkomst</w:t>
      </w:r>
      <w:proofErr w:type="gramEnd"/>
      <w:r w:rsidR="00161B8E" w:rsidRPr="00161B8E">
        <w:t xml:space="preserve">  </w:t>
      </w:r>
      <w:proofErr w:type="gramStart"/>
      <w:r w:rsidR="00161B8E" w:rsidRPr="00161B8E">
        <w:t>overdragen  aan</w:t>
      </w:r>
      <w:proofErr w:type="gramEnd"/>
      <w:r w:rsidR="00161B8E" w:rsidRPr="00161B8E">
        <w:t xml:space="preserve">  derden zonder   </w:t>
      </w:r>
      <w:proofErr w:type="gramStart"/>
      <w:r w:rsidR="00161B8E" w:rsidRPr="00161B8E">
        <w:t>het  voorafgaand</w:t>
      </w:r>
      <w:proofErr w:type="gramEnd"/>
      <w:r w:rsidR="00161B8E" w:rsidRPr="00161B8E">
        <w:t xml:space="preserve">   schriftelijk   akkoord   van   </w:t>
      </w:r>
      <w:proofErr w:type="gramStart"/>
      <w:r w:rsidR="00161B8E" w:rsidRPr="00161B8E">
        <w:t>de  andere</w:t>
      </w:r>
      <w:proofErr w:type="gramEnd"/>
      <w:r w:rsidR="00161B8E" w:rsidRPr="00161B8E">
        <w:t xml:space="preserve">  Partij.   </w:t>
      </w:r>
      <w:proofErr w:type="gramStart"/>
      <w:r w:rsidR="00161B8E" w:rsidRPr="00161B8E">
        <w:t>Aanpassingen  of</w:t>
      </w:r>
      <w:proofErr w:type="gramEnd"/>
      <w:r w:rsidR="00161B8E" w:rsidRPr="00161B8E">
        <w:t xml:space="preserve"> </w:t>
      </w:r>
      <w:proofErr w:type="gramStart"/>
      <w:r w:rsidR="00161B8E" w:rsidRPr="00161B8E">
        <w:t>wijzigingen  aan</w:t>
      </w:r>
      <w:proofErr w:type="gramEnd"/>
      <w:r w:rsidR="00161B8E" w:rsidRPr="00161B8E">
        <w:t xml:space="preserve">  </w:t>
      </w:r>
      <w:proofErr w:type="gramStart"/>
      <w:r w:rsidR="00161B8E" w:rsidRPr="00161B8E">
        <w:t>deze  Overeenkomst</w:t>
      </w:r>
      <w:proofErr w:type="gramEnd"/>
      <w:r w:rsidR="00161B8E" w:rsidRPr="00161B8E">
        <w:t xml:space="preserve">  </w:t>
      </w:r>
      <w:proofErr w:type="gramStart"/>
      <w:r w:rsidR="00161B8E" w:rsidRPr="00161B8E">
        <w:t>kunnen  enkel</w:t>
      </w:r>
      <w:proofErr w:type="gramEnd"/>
      <w:r w:rsidR="00161B8E" w:rsidRPr="00161B8E">
        <w:t xml:space="preserve">  </w:t>
      </w:r>
      <w:proofErr w:type="gramStart"/>
      <w:r w:rsidR="00161B8E" w:rsidRPr="00161B8E">
        <w:t>plaatvinden  als</w:t>
      </w:r>
      <w:proofErr w:type="gramEnd"/>
      <w:r w:rsidR="00161B8E" w:rsidRPr="00161B8E">
        <w:t xml:space="preserve">  </w:t>
      </w:r>
      <w:proofErr w:type="gramStart"/>
      <w:r w:rsidR="00161B8E" w:rsidRPr="00161B8E">
        <w:t>deze  schriftelijk</w:t>
      </w:r>
      <w:proofErr w:type="gramEnd"/>
      <w:r w:rsidR="00161B8E" w:rsidRPr="00161B8E">
        <w:t xml:space="preserve">  tussen beide Partijen aanvaard en ondertekend worden.</w:t>
      </w:r>
    </w:p>
    <w:p w14:paraId="1EB18660" w14:textId="77777777" w:rsidR="00E807F1" w:rsidRDefault="00E807F1" w:rsidP="000F66FA">
      <w:pPr>
        <w:jc w:val="both"/>
        <w:rPr>
          <w:b/>
          <w:smallCaps/>
        </w:rPr>
      </w:pPr>
    </w:p>
    <w:p w14:paraId="1B7CD2F7" w14:textId="77777777" w:rsidR="006C45EE" w:rsidRDefault="00517E5B" w:rsidP="000F66FA">
      <w:pPr>
        <w:jc w:val="both"/>
        <w:rPr>
          <w:b/>
          <w:smallCaps/>
        </w:rPr>
      </w:pPr>
      <w:r>
        <w:rPr>
          <w:b/>
          <w:smallCaps/>
        </w:rPr>
        <w:t>artike</w:t>
      </w:r>
      <w:r w:rsidR="007028D5">
        <w:rPr>
          <w:b/>
          <w:smallCaps/>
        </w:rPr>
        <w:t>l 17</w:t>
      </w:r>
      <w:r w:rsidR="006C45EE">
        <w:rPr>
          <w:b/>
          <w:smallCaps/>
        </w:rPr>
        <w:tab/>
        <w:t>datalekken</w:t>
      </w:r>
    </w:p>
    <w:p w14:paraId="1EB60927" w14:textId="77777777" w:rsidR="006C45EE" w:rsidRDefault="006C45EE" w:rsidP="006B0268">
      <w:pPr>
        <w:jc w:val="both"/>
      </w:pPr>
      <w:r>
        <w:t>In geval v</w:t>
      </w:r>
      <w:r w:rsidR="00E57120">
        <w:t xml:space="preserve">an ontdekking van een </w:t>
      </w:r>
      <w:proofErr w:type="spellStart"/>
      <w:r w:rsidR="00E57120">
        <w:t>D</w:t>
      </w:r>
      <w:r>
        <w:t>atalek</w:t>
      </w:r>
      <w:proofErr w:type="spellEnd"/>
      <w:r>
        <w:t xml:space="preserve"> zal de Verwerker, de Verantwoordelijke voor de Verwerking binnen 24uur na de ontdekking hierover informeren via </w:t>
      </w:r>
      <w:r>
        <w:sym w:font="Symbol" w:char="F05B"/>
      </w:r>
      <w:r w:rsidRPr="007028D5">
        <w:rPr>
          <w:i/>
        </w:rPr>
        <w:t>telefoonnummer en/of e-mailadres</w:t>
      </w:r>
      <w:r>
        <w:sym w:font="Symbol" w:char="F05D"/>
      </w:r>
      <w:r>
        <w:t xml:space="preserve">. </w:t>
      </w:r>
      <w:r w:rsidR="00A176E8">
        <w:t xml:space="preserve">In geen geval zal de Verwerker zélf de betrokkenen informeren over dit </w:t>
      </w:r>
      <w:proofErr w:type="spellStart"/>
      <w:r w:rsidR="00A176E8">
        <w:t>Datalek</w:t>
      </w:r>
      <w:proofErr w:type="spellEnd"/>
      <w:r w:rsidR="00A176E8">
        <w:t xml:space="preserve">. </w:t>
      </w:r>
    </w:p>
    <w:p w14:paraId="4889D238" w14:textId="77777777" w:rsidR="006C45EE" w:rsidRDefault="00A176E8" w:rsidP="006B0268">
      <w:pPr>
        <w:jc w:val="both"/>
      </w:pPr>
      <w:r>
        <w:t>De V</w:t>
      </w:r>
      <w:r w:rsidR="006C45EE">
        <w:t xml:space="preserve">erwerker verbindt zich ertoe om na de ontdekking van een </w:t>
      </w:r>
      <w:proofErr w:type="spellStart"/>
      <w:r w:rsidR="006C45EE">
        <w:t>Datalek</w:t>
      </w:r>
      <w:proofErr w:type="spellEnd"/>
      <w:r w:rsidR="006C45EE">
        <w:t xml:space="preserve">, de Verantwoordelijke voor de Verwerking op de hoogte te houden van maatregelen die werden genomen </w:t>
      </w:r>
      <w:proofErr w:type="gramStart"/>
      <w:r w:rsidR="006C45EE">
        <w:t>teneinde</w:t>
      </w:r>
      <w:proofErr w:type="gramEnd"/>
      <w:r w:rsidR="006C45EE">
        <w:t xml:space="preserve"> de omvang van het </w:t>
      </w:r>
      <w:proofErr w:type="spellStart"/>
      <w:r w:rsidR="006C45EE">
        <w:t>Datalek</w:t>
      </w:r>
      <w:proofErr w:type="spellEnd"/>
      <w:r w:rsidR="006C45EE">
        <w:t xml:space="preserve"> te beperken dan wel </w:t>
      </w:r>
      <w:proofErr w:type="gramStart"/>
      <w:r w:rsidR="006C45EE">
        <w:t>teneinde</w:t>
      </w:r>
      <w:proofErr w:type="gramEnd"/>
      <w:r w:rsidR="006C45EE">
        <w:t xml:space="preserve"> dit in de toekomst te vermijden.</w:t>
      </w:r>
    </w:p>
    <w:p w14:paraId="6A5278E5" w14:textId="77777777" w:rsidR="00A176E8" w:rsidRDefault="00A176E8" w:rsidP="006C45EE"/>
    <w:p w14:paraId="78F4DF20" w14:textId="77777777" w:rsidR="006B0268" w:rsidRDefault="006C45EE" w:rsidP="000F66FA">
      <w:pPr>
        <w:jc w:val="both"/>
        <w:rPr>
          <w:b/>
          <w:smallCaps/>
        </w:rPr>
      </w:pPr>
      <w:r>
        <w:rPr>
          <w:b/>
          <w:smallCaps/>
        </w:rPr>
        <w:t xml:space="preserve">artikel </w:t>
      </w:r>
      <w:r w:rsidR="00F36C77">
        <w:rPr>
          <w:b/>
          <w:smallCaps/>
        </w:rPr>
        <w:t>19</w:t>
      </w:r>
      <w:r w:rsidR="006B0268">
        <w:rPr>
          <w:b/>
          <w:smallCaps/>
        </w:rPr>
        <w:tab/>
        <w:t>exporteren van gegevens</w:t>
      </w:r>
    </w:p>
    <w:p w14:paraId="6520CB14" w14:textId="77777777" w:rsidR="006B0268" w:rsidRDefault="006B0268" w:rsidP="006B0268">
      <w:pPr>
        <w:jc w:val="both"/>
      </w:pPr>
      <w:r>
        <w:t>De Verwerker verbindt zich ertoe om geen Gegevens te laten verwerken door andere personen of organisaties die buiten de E</w:t>
      </w:r>
      <w:r w:rsidR="00E556C4">
        <w:t xml:space="preserve">conomische </w:t>
      </w:r>
      <w:r>
        <w:t>E</w:t>
      </w:r>
      <w:r w:rsidR="00E556C4">
        <w:t xml:space="preserve">uropese </w:t>
      </w:r>
      <w:r>
        <w:t>R</w:t>
      </w:r>
      <w:r w:rsidR="00E556C4">
        <w:t>uimte</w:t>
      </w:r>
      <w:r>
        <w:t xml:space="preserve"> zijn gevestigd, zonder voorafgaande toestemming van de Verantwoordelijke voor de Verwerking.</w:t>
      </w:r>
    </w:p>
    <w:p w14:paraId="361BB33B" w14:textId="77777777" w:rsidR="006B0268" w:rsidRDefault="006B0268" w:rsidP="006B0268">
      <w:pPr>
        <w:jc w:val="both"/>
      </w:pPr>
    </w:p>
    <w:p w14:paraId="5FB7A6AA" w14:textId="77777777" w:rsidR="00E807F1" w:rsidRPr="00E807F1" w:rsidRDefault="00F36C77" w:rsidP="006B0268">
      <w:pPr>
        <w:jc w:val="both"/>
        <w:rPr>
          <w:b/>
          <w:smallCaps/>
        </w:rPr>
      </w:pPr>
      <w:r>
        <w:rPr>
          <w:b/>
          <w:smallCaps/>
        </w:rPr>
        <w:t>artikel 20</w:t>
      </w:r>
      <w:r w:rsidR="00E807F1">
        <w:rPr>
          <w:b/>
          <w:smallCaps/>
        </w:rPr>
        <w:tab/>
      </w:r>
      <w:r w:rsidR="00E807F1" w:rsidRPr="00E807F1">
        <w:rPr>
          <w:b/>
          <w:smallCaps/>
        </w:rPr>
        <w:t>Toepasselijk recht en geschillen</w:t>
      </w:r>
    </w:p>
    <w:p w14:paraId="2381A57F" w14:textId="77777777" w:rsidR="00E807F1" w:rsidRDefault="00E807F1" w:rsidP="00E807F1">
      <w:r>
        <w:t xml:space="preserve">Deze Overeenkomst is in alle opzichten onderworpen aan en wordt in alle opzichten geïnterpreteerd en uitgelegd door het Belgische recht. </w:t>
      </w:r>
    </w:p>
    <w:p w14:paraId="3FB6B587" w14:textId="77777777" w:rsidR="00E807F1" w:rsidRPr="00E807F1" w:rsidRDefault="00E807F1" w:rsidP="00E807F1">
      <w:r>
        <w:t xml:space="preserve">Geschillen </w:t>
      </w:r>
      <w:proofErr w:type="gramStart"/>
      <w:r>
        <w:t>omtrent</w:t>
      </w:r>
      <w:proofErr w:type="gramEnd"/>
      <w:r>
        <w:t xml:space="preserve"> de uitvoering of uitlegging van de Overeenkomst worden uitsluitend voorgelegd aan de rechtbanken van </w:t>
      </w:r>
      <w:r>
        <w:sym w:font="Symbol" w:char="F05B"/>
      </w:r>
      <w:r w:rsidRPr="00E807F1">
        <w:rPr>
          <w:i/>
        </w:rPr>
        <w:t>plaats</w:t>
      </w:r>
      <w:r>
        <w:sym w:font="Symbol" w:char="F05D"/>
      </w:r>
      <w:r>
        <w:t xml:space="preserve">. </w:t>
      </w:r>
    </w:p>
    <w:p w14:paraId="5F5EE551" w14:textId="77777777" w:rsidR="00E807F1" w:rsidRDefault="00E807F1" w:rsidP="000F66FA">
      <w:pPr>
        <w:jc w:val="both"/>
      </w:pPr>
    </w:p>
    <w:p w14:paraId="56903622" w14:textId="77777777" w:rsidR="00C33721" w:rsidRPr="00F92780" w:rsidRDefault="00C33721" w:rsidP="000F66FA">
      <w:pPr>
        <w:jc w:val="both"/>
        <w:rPr>
          <w:b/>
          <w:u w:val="single"/>
        </w:rPr>
      </w:pPr>
    </w:p>
    <w:p w14:paraId="75798ACB" w14:textId="77777777" w:rsidR="0012369B" w:rsidRPr="00F92780" w:rsidRDefault="0012369B" w:rsidP="00C708FB">
      <w:pPr>
        <w:jc w:val="both"/>
        <w:rPr>
          <w:b/>
          <w:u w:val="single"/>
        </w:rPr>
      </w:pPr>
      <w:r w:rsidRPr="00F92780">
        <w:rPr>
          <w:b/>
          <w:u w:val="single"/>
        </w:rPr>
        <w:t xml:space="preserve">Bijlage </w:t>
      </w:r>
      <w:proofErr w:type="gramStart"/>
      <w:r w:rsidRPr="00F92780">
        <w:rPr>
          <w:b/>
          <w:u w:val="single"/>
        </w:rPr>
        <w:t>1</w:t>
      </w:r>
      <w:r w:rsidR="00C708FB" w:rsidRPr="00F92780">
        <w:rPr>
          <w:b/>
          <w:u w:val="single"/>
        </w:rPr>
        <w:t xml:space="preserve"> :</w:t>
      </w:r>
      <w:proofErr w:type="gramEnd"/>
      <w:r w:rsidR="00C708FB" w:rsidRPr="00F92780">
        <w:rPr>
          <w:b/>
          <w:u w:val="single"/>
        </w:rPr>
        <w:t xml:space="preserve"> </w:t>
      </w:r>
      <w:r w:rsidR="00051AB7" w:rsidRPr="00F92780">
        <w:rPr>
          <w:b/>
          <w:u w:val="single"/>
        </w:rPr>
        <w:t xml:space="preserve">Overzicht </w:t>
      </w:r>
      <w:r w:rsidR="002A3802">
        <w:rPr>
          <w:b/>
          <w:u w:val="single"/>
        </w:rPr>
        <w:t xml:space="preserve">persoonsgegevens, aard van de verwerking en </w:t>
      </w:r>
      <w:r w:rsidR="00051AB7" w:rsidRPr="00F92780">
        <w:rPr>
          <w:b/>
          <w:u w:val="single"/>
        </w:rPr>
        <w:t>verwerkingsdoelen</w:t>
      </w:r>
    </w:p>
    <w:p w14:paraId="52CE82C9" w14:textId="77777777" w:rsidR="00BE2682" w:rsidRDefault="00BE2682" w:rsidP="00BE2682">
      <w:pPr>
        <w:jc w:val="both"/>
        <w:rPr>
          <w:i/>
        </w:rPr>
      </w:pPr>
      <w:r w:rsidRPr="00BE2682">
        <w:rPr>
          <w:i/>
        </w:rPr>
        <w:t xml:space="preserve">In deze Bijlage dient de aard en het doel van de verwerking te worden opgenomen. </w:t>
      </w:r>
    </w:p>
    <w:p w14:paraId="577C285E" w14:textId="77777777" w:rsidR="00727921" w:rsidRPr="00BE308F" w:rsidRDefault="00BE2682" w:rsidP="00BE2682">
      <w:pPr>
        <w:jc w:val="both"/>
        <w:rPr>
          <w:i/>
        </w:rPr>
      </w:pPr>
      <w:r w:rsidRPr="00BE2682">
        <w:rPr>
          <w:i/>
        </w:rPr>
        <w:t xml:space="preserve">Doelen kunnen </w:t>
      </w:r>
      <w:r>
        <w:rPr>
          <w:i/>
        </w:rPr>
        <w:t xml:space="preserve">onder meer </w:t>
      </w:r>
      <w:r w:rsidRPr="00BE2682">
        <w:rPr>
          <w:i/>
        </w:rPr>
        <w:t>zijn: administratie van het personeel en de tussenpersonen, personeelsadministratie, loonadministratie, beheer van het personeel en de tussenpersonen, werkplanning, controle op de werkplaats, klanten</w:t>
      </w:r>
      <w:r w:rsidR="00094F3C">
        <w:rPr>
          <w:i/>
        </w:rPr>
        <w:t>-en/of leden</w:t>
      </w:r>
      <w:r w:rsidRPr="00BE2682">
        <w:rPr>
          <w:i/>
        </w:rPr>
        <w:t xml:space="preserve">beheer, bestrijding van fraude en </w:t>
      </w:r>
      <w:r w:rsidRPr="00BE2682">
        <w:rPr>
          <w:i/>
        </w:rPr>
        <w:lastRenderedPageBreak/>
        <w:t xml:space="preserve">inbreuken van het cliënteel, leveranciersbeheer, boekhouding, verzamelen van giften, public relations, technisch-commerciële inlichtingen, registratie en administratie van aandeelhouders of vennoten, ledenadministratie, beveiliging, toegangscontrole, bescherming van de maatschappij/eigen sector/organisatie, direct marketing,… </w:t>
      </w:r>
    </w:p>
    <w:tbl>
      <w:tblPr>
        <w:tblStyle w:val="Tabelraster"/>
        <w:tblW w:w="0" w:type="auto"/>
        <w:tblLook w:val="04A0" w:firstRow="1" w:lastRow="0" w:firstColumn="1" w:lastColumn="0" w:noHBand="0" w:noVBand="1"/>
      </w:tblPr>
      <w:tblGrid>
        <w:gridCol w:w="3020"/>
        <w:gridCol w:w="3021"/>
        <w:gridCol w:w="3021"/>
      </w:tblGrid>
      <w:tr w:rsidR="00BE2682" w14:paraId="4EBA90A6" w14:textId="77777777" w:rsidTr="00BE2682">
        <w:tc>
          <w:tcPr>
            <w:tcW w:w="3020" w:type="dxa"/>
          </w:tcPr>
          <w:p w14:paraId="512585B3" w14:textId="77777777" w:rsidR="00BE2682" w:rsidRPr="00BE2682" w:rsidRDefault="00BE2682" w:rsidP="00BE2682">
            <w:pPr>
              <w:jc w:val="both"/>
              <w:rPr>
                <w:b/>
              </w:rPr>
            </w:pPr>
            <w:r w:rsidRPr="00BE2682">
              <w:rPr>
                <w:b/>
              </w:rPr>
              <w:t>Type persoonsgegevens</w:t>
            </w:r>
          </w:p>
        </w:tc>
        <w:tc>
          <w:tcPr>
            <w:tcW w:w="3021" w:type="dxa"/>
          </w:tcPr>
          <w:p w14:paraId="2786FEEB" w14:textId="77777777" w:rsidR="00BE2682" w:rsidRPr="00BE2682" w:rsidRDefault="00BE2682" w:rsidP="00BE2682">
            <w:pPr>
              <w:jc w:val="both"/>
              <w:rPr>
                <w:b/>
              </w:rPr>
            </w:pPr>
            <w:r w:rsidRPr="00BE2682">
              <w:rPr>
                <w:b/>
              </w:rPr>
              <w:t>Aard van de verwerking</w:t>
            </w:r>
          </w:p>
        </w:tc>
        <w:tc>
          <w:tcPr>
            <w:tcW w:w="3021" w:type="dxa"/>
          </w:tcPr>
          <w:p w14:paraId="00EE3D84" w14:textId="77777777" w:rsidR="00BE2682" w:rsidRPr="00BE2682" w:rsidRDefault="00BE2682" w:rsidP="00BE2682">
            <w:pPr>
              <w:jc w:val="both"/>
              <w:rPr>
                <w:b/>
              </w:rPr>
            </w:pPr>
            <w:r w:rsidRPr="00BE2682">
              <w:rPr>
                <w:b/>
              </w:rPr>
              <w:t>Doel van de verwerking</w:t>
            </w:r>
          </w:p>
        </w:tc>
      </w:tr>
      <w:tr w:rsidR="00BE2682" w14:paraId="25D3FE5C" w14:textId="77777777" w:rsidTr="00BE2682">
        <w:tc>
          <w:tcPr>
            <w:tcW w:w="3020" w:type="dxa"/>
          </w:tcPr>
          <w:p w14:paraId="664C03C6" w14:textId="77777777" w:rsidR="00BE2682" w:rsidRPr="00BE2682" w:rsidRDefault="00BE2682" w:rsidP="00BE2682">
            <w:pPr>
              <w:jc w:val="both"/>
            </w:pPr>
            <w:r>
              <w:t>Adresgegevens</w:t>
            </w:r>
          </w:p>
        </w:tc>
        <w:tc>
          <w:tcPr>
            <w:tcW w:w="3021" w:type="dxa"/>
          </w:tcPr>
          <w:p w14:paraId="0D39B593" w14:textId="77777777" w:rsidR="00BE2682" w:rsidRPr="00BE2682" w:rsidRDefault="008D54D3" w:rsidP="00BE2682">
            <w:pPr>
              <w:jc w:val="both"/>
            </w:pPr>
            <w:r>
              <w:t>Profiel opmaken en in ledenlijst opnemen</w:t>
            </w:r>
          </w:p>
        </w:tc>
        <w:tc>
          <w:tcPr>
            <w:tcW w:w="3021" w:type="dxa"/>
          </w:tcPr>
          <w:p w14:paraId="79F7786E" w14:textId="77777777" w:rsidR="00BE2682" w:rsidRPr="00BE2682" w:rsidRDefault="008D54D3" w:rsidP="008D54D3">
            <w:pPr>
              <w:jc w:val="both"/>
            </w:pPr>
            <w:r>
              <w:t>Aankondiging van de werking en activiteiten van de vzw.</w:t>
            </w:r>
          </w:p>
        </w:tc>
      </w:tr>
      <w:tr w:rsidR="00BE2682" w14:paraId="5800DA9C" w14:textId="77777777" w:rsidTr="00BE2682">
        <w:tc>
          <w:tcPr>
            <w:tcW w:w="3020" w:type="dxa"/>
          </w:tcPr>
          <w:p w14:paraId="50D1E690" w14:textId="77777777" w:rsidR="00BE2682" w:rsidRPr="00BE2682" w:rsidRDefault="00BE2682" w:rsidP="00BE2682">
            <w:pPr>
              <w:jc w:val="both"/>
            </w:pPr>
          </w:p>
        </w:tc>
        <w:tc>
          <w:tcPr>
            <w:tcW w:w="3021" w:type="dxa"/>
          </w:tcPr>
          <w:p w14:paraId="1F8705AB" w14:textId="77777777" w:rsidR="00BE2682" w:rsidRPr="003377FB" w:rsidRDefault="00BE2682" w:rsidP="00BE2682">
            <w:pPr>
              <w:jc w:val="both"/>
            </w:pPr>
          </w:p>
        </w:tc>
        <w:tc>
          <w:tcPr>
            <w:tcW w:w="3021" w:type="dxa"/>
          </w:tcPr>
          <w:p w14:paraId="19F1456B" w14:textId="77777777" w:rsidR="00BE2682" w:rsidRPr="003377FB" w:rsidRDefault="00BE2682" w:rsidP="00BE2682">
            <w:pPr>
              <w:jc w:val="both"/>
            </w:pPr>
          </w:p>
        </w:tc>
      </w:tr>
      <w:tr w:rsidR="00BE2682" w14:paraId="106FABAC" w14:textId="77777777" w:rsidTr="00BE2682">
        <w:tc>
          <w:tcPr>
            <w:tcW w:w="3020" w:type="dxa"/>
          </w:tcPr>
          <w:p w14:paraId="33CF6A1D" w14:textId="77777777" w:rsidR="00BE2682" w:rsidRPr="003377FB" w:rsidRDefault="00BE2682" w:rsidP="00BE2682">
            <w:pPr>
              <w:jc w:val="both"/>
            </w:pPr>
          </w:p>
        </w:tc>
        <w:tc>
          <w:tcPr>
            <w:tcW w:w="3021" w:type="dxa"/>
          </w:tcPr>
          <w:p w14:paraId="3726B367" w14:textId="77777777" w:rsidR="00BE2682" w:rsidRPr="003377FB" w:rsidRDefault="00BE2682" w:rsidP="00BE2682">
            <w:pPr>
              <w:jc w:val="both"/>
            </w:pPr>
          </w:p>
        </w:tc>
        <w:tc>
          <w:tcPr>
            <w:tcW w:w="3021" w:type="dxa"/>
          </w:tcPr>
          <w:p w14:paraId="62BD3A3A" w14:textId="77777777" w:rsidR="00BE2682" w:rsidRPr="003377FB" w:rsidRDefault="00BE2682" w:rsidP="00BE2682">
            <w:pPr>
              <w:jc w:val="both"/>
            </w:pPr>
          </w:p>
        </w:tc>
      </w:tr>
      <w:tr w:rsidR="00BE2682" w14:paraId="76FAE39C" w14:textId="77777777" w:rsidTr="00BE2682">
        <w:tc>
          <w:tcPr>
            <w:tcW w:w="3020" w:type="dxa"/>
          </w:tcPr>
          <w:p w14:paraId="2719AED7" w14:textId="77777777" w:rsidR="00BE2682" w:rsidRDefault="00BE2682" w:rsidP="00BE2682">
            <w:pPr>
              <w:jc w:val="both"/>
              <w:rPr>
                <w:i/>
              </w:rPr>
            </w:pPr>
          </w:p>
        </w:tc>
        <w:tc>
          <w:tcPr>
            <w:tcW w:w="3021" w:type="dxa"/>
          </w:tcPr>
          <w:p w14:paraId="1F554147" w14:textId="77777777" w:rsidR="00BE2682" w:rsidRDefault="00BE2682" w:rsidP="00BE2682">
            <w:pPr>
              <w:jc w:val="both"/>
              <w:rPr>
                <w:i/>
              </w:rPr>
            </w:pPr>
          </w:p>
        </w:tc>
        <w:tc>
          <w:tcPr>
            <w:tcW w:w="3021" w:type="dxa"/>
          </w:tcPr>
          <w:p w14:paraId="24B60C19" w14:textId="77777777" w:rsidR="00BE2682" w:rsidRDefault="00BE2682" w:rsidP="00BE2682">
            <w:pPr>
              <w:jc w:val="both"/>
              <w:rPr>
                <w:i/>
              </w:rPr>
            </w:pPr>
          </w:p>
        </w:tc>
      </w:tr>
    </w:tbl>
    <w:p w14:paraId="11FAD149" w14:textId="77777777" w:rsidR="00BE2682" w:rsidRDefault="00BE2682" w:rsidP="00BE2682">
      <w:pPr>
        <w:jc w:val="both"/>
        <w:rPr>
          <w:i/>
        </w:rPr>
      </w:pPr>
    </w:p>
    <w:p w14:paraId="5E3B8980" w14:textId="77777777" w:rsidR="00BE308F" w:rsidRPr="00BE2682" w:rsidRDefault="00BE308F" w:rsidP="00BE2682">
      <w:pPr>
        <w:jc w:val="both"/>
        <w:rPr>
          <w:i/>
        </w:rPr>
      </w:pPr>
    </w:p>
    <w:p w14:paraId="2D16E53E" w14:textId="2AB08DFE" w:rsidR="00BE308F" w:rsidRDefault="00BE308F" w:rsidP="000F66FA">
      <w:pPr>
        <w:jc w:val="both"/>
      </w:pPr>
      <w:r>
        <w:t xml:space="preserve">De gegevens worden verwerkt bij de voorzitter: </w:t>
      </w:r>
      <w:r w:rsidR="00975E23">
        <w:t xml:space="preserve">Vanhaecke Hendrik, Kan. </w:t>
      </w:r>
      <w:proofErr w:type="spellStart"/>
      <w:r w:rsidR="00975E23">
        <w:t>Bittremieuxlaan</w:t>
      </w:r>
      <w:proofErr w:type="spellEnd"/>
      <w:r w:rsidR="00975E23">
        <w:t xml:space="preserve"> 17, 8340 </w:t>
      </w:r>
      <w:proofErr w:type="spellStart"/>
      <w:r w:rsidR="00975E23">
        <w:t>Sijsele</w:t>
      </w:r>
      <w:proofErr w:type="spellEnd"/>
      <w:r w:rsidR="00975E23">
        <w:t xml:space="preserve"> Damme</w:t>
      </w:r>
      <w:r>
        <w:t>.</w:t>
      </w:r>
    </w:p>
    <w:p w14:paraId="62654B05" w14:textId="77777777" w:rsidR="00BE308F" w:rsidRDefault="00BE308F" w:rsidP="000F66FA">
      <w:pPr>
        <w:jc w:val="both"/>
      </w:pPr>
      <w:r>
        <w:t xml:space="preserve">De voorzitter is </w:t>
      </w:r>
      <w:proofErr w:type="gramStart"/>
      <w:r>
        <w:t>tevens</w:t>
      </w:r>
      <w:proofErr w:type="gramEnd"/>
      <w:r>
        <w:t xml:space="preserve"> secretaris van de vzw.</w:t>
      </w:r>
    </w:p>
    <w:p w14:paraId="62FBF44D" w14:textId="53234E29" w:rsidR="00BE308F" w:rsidRDefault="00BE308F" w:rsidP="00BE308F">
      <w:r>
        <w:t>De persoonsgegevens worden doorgegeven aan:</w:t>
      </w:r>
      <w:r>
        <w:br/>
        <w:t xml:space="preserve">* De verzekering Burgerlijke Aansprakelijkheid: Groep NBA, </w:t>
      </w:r>
      <w:r w:rsidR="009163C4" w:rsidRPr="009163C4">
        <w:t>Spinnerijstraat 101 B21</w:t>
      </w:r>
      <w:r w:rsidR="009163C4" w:rsidRPr="009163C4">
        <w:br/>
      </w:r>
      <w:r w:rsidR="009163C4">
        <w:t xml:space="preserve">   </w:t>
      </w:r>
      <w:r w:rsidR="009163C4" w:rsidRPr="009163C4">
        <w:t>8500 Kortrijk</w:t>
      </w:r>
      <w:r>
        <w:br/>
        <w:t xml:space="preserve">* De Cultuurdienst van de stad Eeklo, Molenstraat </w:t>
      </w:r>
      <w:proofErr w:type="gramStart"/>
      <w:r>
        <w:t>36  9900</w:t>
      </w:r>
      <w:proofErr w:type="gramEnd"/>
      <w:r>
        <w:t xml:space="preserve"> Eeklo.</w:t>
      </w:r>
    </w:p>
    <w:p w14:paraId="76D826FB" w14:textId="77777777" w:rsidR="00BE308F" w:rsidRDefault="00BE308F" w:rsidP="000F66FA">
      <w:pPr>
        <w:jc w:val="both"/>
      </w:pPr>
    </w:p>
    <w:p w14:paraId="5D5C526F" w14:textId="77777777" w:rsidR="00BE308F" w:rsidRDefault="00BE308F" w:rsidP="000F66FA">
      <w:pPr>
        <w:jc w:val="both"/>
      </w:pPr>
    </w:p>
    <w:p w14:paraId="39D351DA" w14:textId="77777777" w:rsidR="0012369B" w:rsidRDefault="00875399" w:rsidP="000F66FA">
      <w:pPr>
        <w:jc w:val="both"/>
      </w:pPr>
      <w:r>
        <w:t>Daarnaast dient ook volgende informatie te worden opgenomen:</w:t>
      </w:r>
    </w:p>
    <w:p w14:paraId="7AF7F6C0" w14:textId="77777777" w:rsidR="00875399" w:rsidRPr="00875399" w:rsidRDefault="00875399" w:rsidP="00875399">
      <w:pPr>
        <w:pStyle w:val="Lijstalinea"/>
        <w:numPr>
          <w:ilvl w:val="0"/>
          <w:numId w:val="7"/>
        </w:numPr>
        <w:jc w:val="both"/>
        <w:rPr>
          <w:b/>
        </w:rPr>
      </w:pPr>
      <w:r w:rsidRPr="00875399">
        <w:rPr>
          <w:b/>
        </w:rPr>
        <w:t>De plaats van de verw</w:t>
      </w:r>
      <w:r w:rsidR="00A43B1F">
        <w:rPr>
          <w:b/>
        </w:rPr>
        <w:t>erking van de persoonsgegevens</w:t>
      </w:r>
    </w:p>
    <w:p w14:paraId="15C22CCC" w14:textId="77777777" w:rsidR="00875399" w:rsidRDefault="00875399" w:rsidP="00875399">
      <w:pPr>
        <w:pStyle w:val="Lijstalinea"/>
        <w:jc w:val="both"/>
      </w:pPr>
      <w:r>
        <w:t>Het is voornamelijk van belang om te bepalen of dit binnen of buiten de EU zal plaa</w:t>
      </w:r>
      <w:r w:rsidR="00213575">
        <w:t>t</w:t>
      </w:r>
      <w:r>
        <w:t>svinden. (Let wel: een verwerking vindt plaats buiten de EU ook wanneer de servers buiten de EU zijn geplaatst!)</w:t>
      </w:r>
    </w:p>
    <w:p w14:paraId="553D4A20" w14:textId="77777777" w:rsidR="00875399" w:rsidRDefault="00875399" w:rsidP="00875399">
      <w:pPr>
        <w:pStyle w:val="Lijstalinea"/>
        <w:numPr>
          <w:ilvl w:val="0"/>
          <w:numId w:val="7"/>
        </w:numPr>
        <w:jc w:val="both"/>
        <w:rPr>
          <w:b/>
        </w:rPr>
      </w:pPr>
      <w:r w:rsidRPr="00875399">
        <w:rPr>
          <w:b/>
        </w:rPr>
        <w:t xml:space="preserve">De namen en contactgegevens van de </w:t>
      </w:r>
      <w:proofErr w:type="spellStart"/>
      <w:r w:rsidRPr="00875399">
        <w:rPr>
          <w:b/>
        </w:rPr>
        <w:t>subverwerker</w:t>
      </w:r>
      <w:proofErr w:type="spellEnd"/>
      <w:r w:rsidRPr="00875399">
        <w:rPr>
          <w:b/>
        </w:rPr>
        <w:t>(s) of verwerker-onderaannemer(s)</w:t>
      </w:r>
    </w:p>
    <w:p w14:paraId="2B519A6C" w14:textId="77777777" w:rsidR="00855131" w:rsidRDefault="00855131" w:rsidP="00875399">
      <w:pPr>
        <w:pStyle w:val="Lijstalinea"/>
        <w:numPr>
          <w:ilvl w:val="0"/>
          <w:numId w:val="7"/>
        </w:numPr>
        <w:jc w:val="both"/>
        <w:rPr>
          <w:b/>
        </w:rPr>
      </w:pPr>
      <w:r>
        <w:rPr>
          <w:b/>
        </w:rPr>
        <w:t>De namen en contactgegevens van de derden aan wie de persoonsgegevens worden doorgegeven</w:t>
      </w:r>
    </w:p>
    <w:p w14:paraId="749DF12E" w14:textId="77777777" w:rsidR="00C708FB" w:rsidRPr="00C708FB" w:rsidRDefault="00C708FB" w:rsidP="000F66FA">
      <w:pPr>
        <w:jc w:val="both"/>
        <w:rPr>
          <w:b/>
          <w:u w:val="single"/>
        </w:rPr>
      </w:pPr>
      <w:r w:rsidRPr="00C708FB">
        <w:rPr>
          <w:b/>
          <w:u w:val="single"/>
        </w:rPr>
        <w:t>Bijlage 2</w:t>
      </w:r>
      <w:r w:rsidR="00F92780">
        <w:rPr>
          <w:b/>
          <w:u w:val="single"/>
        </w:rPr>
        <w:t>: Overzicht beveiligingsmaatregelen</w:t>
      </w:r>
    </w:p>
    <w:p w14:paraId="6A3A6AA5" w14:textId="77777777" w:rsidR="00F83FEE" w:rsidRPr="00F83FEE" w:rsidRDefault="00F83FEE" w:rsidP="00F83FEE">
      <w:pPr>
        <w:jc w:val="both"/>
      </w:pPr>
      <w:r>
        <w:t>De gegevens zijn niet gevoelig.</w:t>
      </w:r>
    </w:p>
    <w:p w14:paraId="5E1A1C5F" w14:textId="77777777" w:rsidR="00F83FEE" w:rsidRPr="00F83FEE" w:rsidRDefault="00F83FEE" w:rsidP="00F83FEE">
      <w:pPr>
        <w:jc w:val="both"/>
      </w:pPr>
      <w:r w:rsidRPr="00F83FEE">
        <w:t>Technische beveiligingsmaatregelen:</w:t>
      </w:r>
    </w:p>
    <w:p w14:paraId="2ABF5FF3" w14:textId="77777777" w:rsidR="00F83FEE" w:rsidRPr="00F83FEE" w:rsidRDefault="00F83FEE" w:rsidP="00F83FEE">
      <w:pPr>
        <w:pStyle w:val="Lijstalinea"/>
        <w:numPr>
          <w:ilvl w:val="0"/>
          <w:numId w:val="5"/>
        </w:numPr>
        <w:jc w:val="both"/>
      </w:pPr>
      <w:r w:rsidRPr="00F83FEE">
        <w:t>Up-to-date virusscan</w:t>
      </w:r>
    </w:p>
    <w:p w14:paraId="0AD0B549" w14:textId="77777777" w:rsidR="00F83FEE" w:rsidRPr="00F83FEE" w:rsidRDefault="00F83FEE" w:rsidP="00F83FEE">
      <w:pPr>
        <w:pStyle w:val="Lijstalinea"/>
        <w:numPr>
          <w:ilvl w:val="0"/>
          <w:numId w:val="5"/>
        </w:numPr>
        <w:jc w:val="both"/>
      </w:pPr>
      <w:r w:rsidRPr="00F83FEE">
        <w:t>Beveiligde USB-sticks</w:t>
      </w:r>
    </w:p>
    <w:p w14:paraId="03C77A5B" w14:textId="77777777" w:rsidR="00F83FEE" w:rsidRPr="00F83FEE" w:rsidRDefault="00F83FEE" w:rsidP="00F83FEE">
      <w:pPr>
        <w:pStyle w:val="Lijstalinea"/>
        <w:numPr>
          <w:ilvl w:val="0"/>
          <w:numId w:val="5"/>
        </w:numPr>
        <w:jc w:val="both"/>
      </w:pPr>
      <w:r w:rsidRPr="00F83FEE">
        <w:t>Unieke login code en wachtwoord die regelmatig wordt aangepast</w:t>
      </w:r>
    </w:p>
    <w:p w14:paraId="16AD9774" w14:textId="77777777" w:rsidR="00F83FEE" w:rsidRPr="00F83FEE" w:rsidRDefault="00F83FEE" w:rsidP="00F83FEE">
      <w:pPr>
        <w:pStyle w:val="Lijstalinea"/>
        <w:numPr>
          <w:ilvl w:val="0"/>
          <w:numId w:val="5"/>
        </w:numPr>
        <w:jc w:val="both"/>
      </w:pPr>
      <w:r w:rsidRPr="00F83FEE">
        <w:t>Geen onbeveiligde harde schijven</w:t>
      </w:r>
    </w:p>
    <w:p w14:paraId="1C97FEEE" w14:textId="77777777" w:rsidR="00F83FEE" w:rsidRDefault="00F83FEE" w:rsidP="00F83FEE">
      <w:pPr>
        <w:pStyle w:val="Lijstalinea"/>
        <w:numPr>
          <w:ilvl w:val="0"/>
          <w:numId w:val="5"/>
        </w:numPr>
        <w:jc w:val="both"/>
        <w:rPr>
          <w:i/>
        </w:rPr>
      </w:pPr>
      <w:r>
        <w:rPr>
          <w:i/>
        </w:rPr>
        <w:t>Geen onbeveiligde back-ups maken</w:t>
      </w:r>
    </w:p>
    <w:p w14:paraId="0E1BB65F" w14:textId="77777777" w:rsidR="00796A1B" w:rsidRDefault="00796A1B" w:rsidP="00796A1B">
      <w:pPr>
        <w:jc w:val="both"/>
        <w:rPr>
          <w:i/>
        </w:rPr>
      </w:pPr>
    </w:p>
    <w:p w14:paraId="5830200B" w14:textId="77777777" w:rsidR="00796A1B" w:rsidRPr="00796A1B" w:rsidRDefault="00796A1B" w:rsidP="00796A1B">
      <w:pPr>
        <w:jc w:val="both"/>
      </w:pPr>
      <w:r w:rsidRPr="00796A1B">
        <w:lastRenderedPageBreak/>
        <w:t>Organisatorische maatregelen:</w:t>
      </w:r>
    </w:p>
    <w:p w14:paraId="494A356A" w14:textId="77777777" w:rsidR="00796A1B" w:rsidRPr="00796A1B" w:rsidRDefault="00796A1B" w:rsidP="00796A1B">
      <w:pPr>
        <w:pStyle w:val="Lijstalinea"/>
        <w:numPr>
          <w:ilvl w:val="0"/>
          <w:numId w:val="6"/>
        </w:numPr>
        <w:jc w:val="both"/>
      </w:pPr>
      <w:r w:rsidRPr="00796A1B">
        <w:t>Clean desk policy</w:t>
      </w:r>
    </w:p>
    <w:p w14:paraId="3EF0012B" w14:textId="77777777" w:rsidR="00796A1B" w:rsidRPr="00796A1B" w:rsidRDefault="00796A1B" w:rsidP="00796A1B">
      <w:pPr>
        <w:pStyle w:val="Lijstalinea"/>
        <w:numPr>
          <w:ilvl w:val="0"/>
          <w:numId w:val="6"/>
        </w:numPr>
        <w:jc w:val="both"/>
      </w:pPr>
      <w:r w:rsidRPr="00796A1B">
        <w:t>Laptop niet onbemand achterlaten</w:t>
      </w:r>
    </w:p>
    <w:p w14:paraId="1869AA69" w14:textId="77777777" w:rsidR="00796A1B" w:rsidRPr="00796A1B" w:rsidRDefault="00796A1B" w:rsidP="00796A1B">
      <w:pPr>
        <w:pStyle w:val="Lijstalinea"/>
        <w:numPr>
          <w:ilvl w:val="0"/>
          <w:numId w:val="6"/>
        </w:numPr>
        <w:jc w:val="both"/>
      </w:pPr>
      <w:r w:rsidRPr="00796A1B">
        <w:t>Zorgvuldig gebruik USB-sticks</w:t>
      </w:r>
    </w:p>
    <w:p w14:paraId="28BB452E" w14:textId="77777777" w:rsidR="00796A1B" w:rsidRPr="00796A1B" w:rsidRDefault="00796A1B" w:rsidP="00796A1B">
      <w:pPr>
        <w:pStyle w:val="Lijstalinea"/>
        <w:numPr>
          <w:ilvl w:val="0"/>
          <w:numId w:val="6"/>
        </w:numPr>
        <w:jc w:val="both"/>
      </w:pPr>
      <w:r w:rsidRPr="00796A1B">
        <w:t>Oude documenten zorgvuldig vernietigen</w:t>
      </w:r>
    </w:p>
    <w:p w14:paraId="3359B0AE" w14:textId="77777777" w:rsidR="00F83FEE" w:rsidRPr="00796A1B" w:rsidRDefault="00F83FEE" w:rsidP="000F66FA">
      <w:pPr>
        <w:jc w:val="both"/>
      </w:pPr>
    </w:p>
    <w:p w14:paraId="12DBDB2E" w14:textId="77777777" w:rsidR="00F83FEE" w:rsidRDefault="00F83FEE" w:rsidP="000F66FA">
      <w:pPr>
        <w:jc w:val="both"/>
        <w:rPr>
          <w:i/>
        </w:rPr>
      </w:pPr>
    </w:p>
    <w:p w14:paraId="177430A1" w14:textId="77777777" w:rsidR="00F83FEE" w:rsidRDefault="00F83FEE" w:rsidP="000F66FA">
      <w:pPr>
        <w:jc w:val="both"/>
        <w:rPr>
          <w:i/>
        </w:rPr>
      </w:pPr>
    </w:p>
    <w:p w14:paraId="5F7A5DD0" w14:textId="77777777" w:rsidR="00F83FEE" w:rsidRDefault="00F83FEE" w:rsidP="000F66FA">
      <w:pPr>
        <w:jc w:val="both"/>
        <w:rPr>
          <w:i/>
        </w:rPr>
      </w:pPr>
    </w:p>
    <w:p w14:paraId="746DDFC8" w14:textId="77777777" w:rsidR="00E953A9" w:rsidRPr="00C708FB" w:rsidRDefault="00C708FB" w:rsidP="000F66FA">
      <w:pPr>
        <w:jc w:val="both"/>
        <w:rPr>
          <w:i/>
        </w:rPr>
      </w:pPr>
      <w:r w:rsidRPr="00C708FB">
        <w:rPr>
          <w:i/>
        </w:rPr>
        <w:t>In deze bijlage dient een overzicht opgenomen te worden van de beveiligingsnormen die de Verantwoordelijke voor de Verwerking aan de Verwerker oplegt. Om vast te stellen welke de passende beveiligingsmaatregelen zijn, dient een afweging gemaakt te worden op basis van de risico’s van de verwerking aan de hand van onder meer volgende punten:</w:t>
      </w:r>
    </w:p>
    <w:p w14:paraId="362EF916" w14:textId="77777777" w:rsidR="00C708FB" w:rsidRPr="00C708FB" w:rsidRDefault="00C708FB" w:rsidP="00C708FB">
      <w:pPr>
        <w:pStyle w:val="Lijstalinea"/>
        <w:numPr>
          <w:ilvl w:val="0"/>
          <w:numId w:val="4"/>
        </w:numPr>
        <w:jc w:val="both"/>
        <w:rPr>
          <w:i/>
        </w:rPr>
      </w:pPr>
      <w:r w:rsidRPr="00C708FB">
        <w:rPr>
          <w:i/>
        </w:rPr>
        <w:t>Het soort persoonsgegevens dat wordt verwerkt (gevoelig of niet-gevoelig)</w:t>
      </w:r>
    </w:p>
    <w:p w14:paraId="43169D87" w14:textId="77777777" w:rsidR="00C708FB" w:rsidRPr="00C708FB" w:rsidRDefault="00C708FB" w:rsidP="00C708FB">
      <w:pPr>
        <w:pStyle w:val="Lijstalinea"/>
        <w:numPr>
          <w:ilvl w:val="0"/>
          <w:numId w:val="4"/>
        </w:numPr>
        <w:jc w:val="both"/>
        <w:rPr>
          <w:i/>
        </w:rPr>
      </w:pPr>
      <w:r w:rsidRPr="00C708FB">
        <w:rPr>
          <w:i/>
        </w:rPr>
        <w:t>De hoeveelheid betrokkenen van wie gegevens worden verwerkt. Hoe meer betrokkenen hoe meer eisen er wo</w:t>
      </w:r>
      <w:r w:rsidR="007C621C">
        <w:rPr>
          <w:i/>
        </w:rPr>
        <w:t>rden gesteld aan de beveiliging</w:t>
      </w:r>
    </w:p>
    <w:p w14:paraId="55A62A65" w14:textId="77777777" w:rsidR="00C708FB" w:rsidRPr="00C708FB" w:rsidRDefault="00C708FB" w:rsidP="00C708FB">
      <w:pPr>
        <w:pStyle w:val="Lijstalinea"/>
        <w:numPr>
          <w:ilvl w:val="0"/>
          <w:numId w:val="4"/>
        </w:numPr>
        <w:jc w:val="both"/>
        <w:rPr>
          <w:i/>
        </w:rPr>
      </w:pPr>
      <w:r w:rsidRPr="00C708FB">
        <w:rPr>
          <w:i/>
        </w:rPr>
        <w:t>Het doel waarvoor de gegevens worden verwerkt</w:t>
      </w:r>
    </w:p>
    <w:p w14:paraId="62B5432D" w14:textId="77777777" w:rsidR="00C708FB" w:rsidRPr="00C708FB" w:rsidRDefault="00C708FB" w:rsidP="00C708FB">
      <w:pPr>
        <w:pStyle w:val="Lijstalinea"/>
        <w:numPr>
          <w:ilvl w:val="0"/>
          <w:numId w:val="4"/>
        </w:numPr>
        <w:jc w:val="both"/>
        <w:rPr>
          <w:i/>
        </w:rPr>
      </w:pPr>
      <w:r w:rsidRPr="00C708FB">
        <w:rPr>
          <w:i/>
        </w:rPr>
        <w:t xml:space="preserve">De duur en wijze waarop de gegevens bewaard moeten worden </w:t>
      </w:r>
    </w:p>
    <w:p w14:paraId="5EDEF10F" w14:textId="77777777" w:rsidR="00C708FB" w:rsidRDefault="00C708FB" w:rsidP="00C708FB">
      <w:pPr>
        <w:jc w:val="both"/>
        <w:rPr>
          <w:i/>
        </w:rPr>
      </w:pPr>
      <w:r>
        <w:rPr>
          <w:i/>
        </w:rPr>
        <w:t>Voorbeeld van technische beveiligingsmaatregelen:</w:t>
      </w:r>
    </w:p>
    <w:p w14:paraId="29D2B2E1" w14:textId="77777777" w:rsidR="00C708FB" w:rsidRDefault="00C708FB" w:rsidP="00C708FB">
      <w:pPr>
        <w:pStyle w:val="Lijstalinea"/>
        <w:numPr>
          <w:ilvl w:val="0"/>
          <w:numId w:val="5"/>
        </w:numPr>
        <w:jc w:val="both"/>
        <w:rPr>
          <w:i/>
        </w:rPr>
      </w:pPr>
      <w:r>
        <w:rPr>
          <w:i/>
        </w:rPr>
        <w:t>Up-to-date virusscan</w:t>
      </w:r>
    </w:p>
    <w:p w14:paraId="132520D5" w14:textId="77777777" w:rsidR="00C708FB" w:rsidRDefault="00C708FB" w:rsidP="00C708FB">
      <w:pPr>
        <w:pStyle w:val="Lijstalinea"/>
        <w:numPr>
          <w:ilvl w:val="0"/>
          <w:numId w:val="5"/>
        </w:numPr>
        <w:jc w:val="both"/>
        <w:rPr>
          <w:i/>
        </w:rPr>
      </w:pPr>
      <w:r>
        <w:rPr>
          <w:i/>
        </w:rPr>
        <w:t>Beveiligde USB-sticks</w:t>
      </w:r>
    </w:p>
    <w:p w14:paraId="12693C9C" w14:textId="77777777" w:rsidR="00C708FB" w:rsidRDefault="00C708FB" w:rsidP="00C708FB">
      <w:pPr>
        <w:pStyle w:val="Lijstalinea"/>
        <w:numPr>
          <w:ilvl w:val="0"/>
          <w:numId w:val="5"/>
        </w:numPr>
        <w:jc w:val="both"/>
        <w:rPr>
          <w:i/>
        </w:rPr>
      </w:pPr>
      <w:r>
        <w:rPr>
          <w:i/>
        </w:rPr>
        <w:t>Unieke login code en wachtwoord die regelmatig wordt aangepast</w:t>
      </w:r>
    </w:p>
    <w:p w14:paraId="6A46ED1C" w14:textId="77777777" w:rsidR="00C708FB" w:rsidRDefault="00C708FB" w:rsidP="00C708FB">
      <w:pPr>
        <w:pStyle w:val="Lijstalinea"/>
        <w:numPr>
          <w:ilvl w:val="0"/>
          <w:numId w:val="5"/>
        </w:numPr>
        <w:jc w:val="both"/>
        <w:rPr>
          <w:i/>
        </w:rPr>
      </w:pPr>
      <w:r>
        <w:rPr>
          <w:i/>
        </w:rPr>
        <w:t>Versleutelde e-mail</w:t>
      </w:r>
    </w:p>
    <w:p w14:paraId="3E032D1B" w14:textId="77777777" w:rsidR="00C708FB" w:rsidRDefault="00C708FB" w:rsidP="00C708FB">
      <w:pPr>
        <w:pStyle w:val="Lijstalinea"/>
        <w:numPr>
          <w:ilvl w:val="0"/>
          <w:numId w:val="5"/>
        </w:numPr>
        <w:jc w:val="both"/>
        <w:rPr>
          <w:i/>
        </w:rPr>
      </w:pPr>
      <w:r>
        <w:rPr>
          <w:i/>
        </w:rPr>
        <w:t>Geen onbeveiligde harde schijven</w:t>
      </w:r>
    </w:p>
    <w:p w14:paraId="1AE627CC" w14:textId="77777777" w:rsidR="00C708FB" w:rsidRDefault="00C708FB" w:rsidP="00C708FB">
      <w:pPr>
        <w:pStyle w:val="Lijstalinea"/>
        <w:numPr>
          <w:ilvl w:val="0"/>
          <w:numId w:val="5"/>
        </w:numPr>
        <w:jc w:val="both"/>
        <w:rPr>
          <w:i/>
        </w:rPr>
      </w:pPr>
      <w:r>
        <w:rPr>
          <w:i/>
        </w:rPr>
        <w:t>Geen onbeveiligde back-ups maken</w:t>
      </w:r>
    </w:p>
    <w:p w14:paraId="0A917F6D" w14:textId="77777777" w:rsidR="00C708FB" w:rsidRDefault="00C708FB" w:rsidP="00C708FB">
      <w:pPr>
        <w:pStyle w:val="Lijstalinea"/>
        <w:numPr>
          <w:ilvl w:val="0"/>
          <w:numId w:val="5"/>
        </w:numPr>
        <w:jc w:val="both"/>
        <w:rPr>
          <w:i/>
        </w:rPr>
      </w:pPr>
      <w:r>
        <w:rPr>
          <w:i/>
        </w:rPr>
        <w:t>Geen documenten op privé laptop van medewerkers</w:t>
      </w:r>
    </w:p>
    <w:p w14:paraId="0AD22290" w14:textId="77777777" w:rsidR="00504962" w:rsidRDefault="00504962" w:rsidP="00C708FB">
      <w:pPr>
        <w:jc w:val="both"/>
        <w:rPr>
          <w:i/>
        </w:rPr>
      </w:pPr>
    </w:p>
    <w:p w14:paraId="3A849700" w14:textId="77777777" w:rsidR="00504962" w:rsidRDefault="00504962" w:rsidP="00C708FB">
      <w:pPr>
        <w:jc w:val="both"/>
        <w:rPr>
          <w:i/>
        </w:rPr>
      </w:pPr>
    </w:p>
    <w:p w14:paraId="0BA1A6AE" w14:textId="77777777" w:rsidR="00C708FB" w:rsidRDefault="00C708FB" w:rsidP="00C708FB">
      <w:pPr>
        <w:jc w:val="both"/>
        <w:rPr>
          <w:i/>
        </w:rPr>
      </w:pPr>
      <w:r>
        <w:rPr>
          <w:i/>
        </w:rPr>
        <w:t>Voorbeeld van organisatorische maatregelen:</w:t>
      </w:r>
    </w:p>
    <w:p w14:paraId="53842638" w14:textId="77777777" w:rsidR="00C708FB" w:rsidRDefault="00C708FB" w:rsidP="00C708FB">
      <w:pPr>
        <w:pStyle w:val="Lijstalinea"/>
        <w:numPr>
          <w:ilvl w:val="0"/>
          <w:numId w:val="6"/>
        </w:numPr>
        <w:jc w:val="both"/>
        <w:rPr>
          <w:i/>
        </w:rPr>
      </w:pPr>
      <w:r>
        <w:rPr>
          <w:i/>
        </w:rPr>
        <w:t>Clean desk policy</w:t>
      </w:r>
    </w:p>
    <w:p w14:paraId="0FBB175A" w14:textId="77777777" w:rsidR="00C708FB" w:rsidRDefault="00C708FB" w:rsidP="00C708FB">
      <w:pPr>
        <w:pStyle w:val="Lijstalinea"/>
        <w:numPr>
          <w:ilvl w:val="0"/>
          <w:numId w:val="6"/>
        </w:numPr>
        <w:jc w:val="both"/>
        <w:rPr>
          <w:i/>
        </w:rPr>
      </w:pPr>
      <w:r>
        <w:rPr>
          <w:i/>
        </w:rPr>
        <w:t>Laptop niet onbemand achterlaten</w:t>
      </w:r>
    </w:p>
    <w:p w14:paraId="177B857B" w14:textId="77777777" w:rsidR="00C708FB" w:rsidRDefault="00C708FB" w:rsidP="00C708FB">
      <w:pPr>
        <w:pStyle w:val="Lijstalinea"/>
        <w:numPr>
          <w:ilvl w:val="0"/>
          <w:numId w:val="6"/>
        </w:numPr>
        <w:jc w:val="both"/>
        <w:rPr>
          <w:i/>
        </w:rPr>
      </w:pPr>
      <w:r>
        <w:rPr>
          <w:i/>
        </w:rPr>
        <w:t xml:space="preserve">Privacy </w:t>
      </w:r>
      <w:proofErr w:type="spellStart"/>
      <w:r>
        <w:rPr>
          <w:i/>
        </w:rPr>
        <w:t>screens</w:t>
      </w:r>
      <w:proofErr w:type="spellEnd"/>
    </w:p>
    <w:p w14:paraId="78BC727B" w14:textId="77777777" w:rsidR="00C708FB" w:rsidRDefault="00C708FB" w:rsidP="00C708FB">
      <w:pPr>
        <w:pStyle w:val="Lijstalinea"/>
        <w:numPr>
          <w:ilvl w:val="0"/>
          <w:numId w:val="6"/>
        </w:numPr>
        <w:jc w:val="both"/>
        <w:rPr>
          <w:i/>
        </w:rPr>
      </w:pPr>
      <w:r>
        <w:rPr>
          <w:i/>
        </w:rPr>
        <w:t>Zorgvuldig gebruik USB-sticks</w:t>
      </w:r>
    </w:p>
    <w:p w14:paraId="7080DEBA" w14:textId="77777777" w:rsidR="00C708FB" w:rsidRDefault="00C708FB" w:rsidP="00C708FB">
      <w:pPr>
        <w:pStyle w:val="Lijstalinea"/>
        <w:numPr>
          <w:ilvl w:val="0"/>
          <w:numId w:val="6"/>
        </w:numPr>
        <w:jc w:val="both"/>
        <w:rPr>
          <w:i/>
        </w:rPr>
      </w:pPr>
      <w:r>
        <w:rPr>
          <w:i/>
        </w:rPr>
        <w:t>Oude documenten zorgvuldig vernietigen</w:t>
      </w:r>
    </w:p>
    <w:p w14:paraId="1AED8420" w14:textId="77777777" w:rsidR="002A3802" w:rsidRDefault="002A3802" w:rsidP="002A3802">
      <w:pPr>
        <w:jc w:val="both"/>
        <w:rPr>
          <w:i/>
        </w:rPr>
      </w:pPr>
    </w:p>
    <w:sectPr w:rsidR="002A380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F86E" w14:textId="77777777" w:rsidR="0003405D" w:rsidRDefault="0003405D" w:rsidP="00191D26">
      <w:pPr>
        <w:spacing w:after="0" w:line="240" w:lineRule="auto"/>
      </w:pPr>
      <w:r>
        <w:separator/>
      </w:r>
    </w:p>
  </w:endnote>
  <w:endnote w:type="continuationSeparator" w:id="0">
    <w:p w14:paraId="78FFACEA" w14:textId="77777777" w:rsidR="0003405D" w:rsidRDefault="0003405D" w:rsidP="0019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30B1" w14:textId="77777777" w:rsidR="00DA1D48" w:rsidRPr="00DA1D48" w:rsidRDefault="00DA1D48" w:rsidP="00DA1D48">
    <w:pPr>
      <w:pStyle w:val="Voettekst"/>
      <w:jc w:val="center"/>
      <w:rPr>
        <w:lang w:val="en-US"/>
      </w:rPr>
    </w:pPr>
    <w:r>
      <w:ptab w:relativeTo="margin" w:alignment="center" w:leader="none"/>
    </w:r>
    <w:r>
      <w:tab/>
    </w:r>
    <w:r>
      <w:tab/>
    </w:r>
    <w:r w:rsidRPr="00DA1D48">
      <w:rPr>
        <w:rFonts w:cs="Arial"/>
        <w:sz w:val="16"/>
        <w:szCs w:val="16"/>
        <w:lang w:val="en-US"/>
      </w:rPr>
      <w:tab/>
    </w:r>
  </w:p>
  <w:p w14:paraId="08FAA463" w14:textId="77777777" w:rsidR="00DA1D48" w:rsidRPr="00DA1D48" w:rsidRDefault="00DA1D48">
    <w:pPr>
      <w:pStyle w:val="Voettekst"/>
      <w:rPr>
        <w:lang w:val="en-US"/>
      </w:rPr>
    </w:pPr>
    <w:r>
      <w:rPr>
        <w:rFonts w:cs="Arial"/>
        <w:sz w:val="16"/>
        <w:szCs w:val="16"/>
        <w:lang w:val="en-US"/>
      </w:rPr>
      <w:tab/>
    </w:r>
    <w:r w:rsidRPr="00DA1D48">
      <w:rPr>
        <w:rFonts w:cs="Arial"/>
        <w:sz w:val="16"/>
        <w:szCs w:val="16"/>
        <w:lang w:val="en-US"/>
      </w:rPr>
      <w:t>© 2017</w:t>
    </w:r>
    <w:r>
      <w:rPr>
        <w:rFonts w:cs="Arial"/>
        <w:sz w:val="16"/>
        <w:szCs w:val="16"/>
        <w:lang w:val="en-US"/>
      </w:rPr>
      <w:t xml:space="preserve">, Sirius Legal law firm, </w:t>
    </w:r>
    <w:proofErr w:type="spellStart"/>
    <w:r>
      <w:rPr>
        <w:rFonts w:cs="Arial"/>
        <w:sz w:val="16"/>
        <w:szCs w:val="16"/>
        <w:lang w:val="en-US"/>
      </w:rPr>
      <w:t>Kauwendaal</w:t>
    </w:r>
    <w:proofErr w:type="spellEnd"/>
    <w:r>
      <w:rPr>
        <w:rFonts w:cs="Arial"/>
        <w:sz w:val="16"/>
        <w:szCs w:val="16"/>
        <w:lang w:val="en-US"/>
      </w:rPr>
      <w:t xml:space="preserve"> 28, 2800 Mechelen, Belgium. All rights reserved. www.siriuslegal.be</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D1F9" w14:textId="77777777" w:rsidR="0003405D" w:rsidRDefault="0003405D" w:rsidP="00191D26">
      <w:pPr>
        <w:spacing w:after="0" w:line="240" w:lineRule="auto"/>
      </w:pPr>
      <w:r>
        <w:separator/>
      </w:r>
    </w:p>
  </w:footnote>
  <w:footnote w:type="continuationSeparator" w:id="0">
    <w:p w14:paraId="3050E886" w14:textId="77777777" w:rsidR="0003405D" w:rsidRDefault="0003405D" w:rsidP="00191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0135" w14:textId="77777777" w:rsidR="00DA1D48" w:rsidRDefault="00DA1D48">
    <w:pPr>
      <w:pStyle w:val="Koptekst"/>
    </w:pPr>
    <w:r>
      <w:rPr>
        <w:noProof/>
        <w:lang w:eastAsia="nl-BE"/>
      </w:rPr>
      <w:drawing>
        <wp:inline distT="0" distB="0" distL="0" distR="0" wp14:anchorId="2D4475E4" wp14:editId="366B6899">
          <wp:extent cx="2383790" cy="65849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658495"/>
                  </a:xfrm>
                  <a:prstGeom prst="rect">
                    <a:avLst/>
                  </a:prstGeom>
                  <a:noFill/>
                </pic:spPr>
              </pic:pic>
            </a:graphicData>
          </a:graphic>
        </wp:inline>
      </w:drawing>
    </w:r>
  </w:p>
  <w:p w14:paraId="1CC50AA6" w14:textId="77777777" w:rsidR="00DA1D48" w:rsidRDefault="00DA1D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2AF"/>
    <w:multiLevelType w:val="hybridMultilevel"/>
    <w:tmpl w:val="35846004"/>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6F509A"/>
    <w:multiLevelType w:val="hybridMultilevel"/>
    <w:tmpl w:val="E68E7BAA"/>
    <w:lvl w:ilvl="0" w:tplc="185C0A74">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33BA2A9A"/>
    <w:multiLevelType w:val="hybridMultilevel"/>
    <w:tmpl w:val="30768930"/>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C111E7D"/>
    <w:multiLevelType w:val="hybridMultilevel"/>
    <w:tmpl w:val="473AF2B0"/>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AF0EED"/>
    <w:multiLevelType w:val="hybridMultilevel"/>
    <w:tmpl w:val="9B42C212"/>
    <w:lvl w:ilvl="0" w:tplc="185C0A74">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43E03918"/>
    <w:multiLevelType w:val="hybridMultilevel"/>
    <w:tmpl w:val="0C1E1852"/>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3675694"/>
    <w:multiLevelType w:val="hybridMultilevel"/>
    <w:tmpl w:val="2186701C"/>
    <w:lvl w:ilvl="0" w:tplc="B3462198">
      <w:start w:val="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B13118F"/>
    <w:multiLevelType w:val="hybridMultilevel"/>
    <w:tmpl w:val="994430FC"/>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F9557E5"/>
    <w:multiLevelType w:val="hybridMultilevel"/>
    <w:tmpl w:val="8398F566"/>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27581518">
    <w:abstractNumId w:val="0"/>
  </w:num>
  <w:num w:numId="2" w16cid:durableId="393629772">
    <w:abstractNumId w:val="7"/>
  </w:num>
  <w:num w:numId="3" w16cid:durableId="525752870">
    <w:abstractNumId w:val="3"/>
  </w:num>
  <w:num w:numId="4" w16cid:durableId="2044357630">
    <w:abstractNumId w:val="5"/>
  </w:num>
  <w:num w:numId="5" w16cid:durableId="106505289">
    <w:abstractNumId w:val="2"/>
  </w:num>
  <w:num w:numId="6" w16cid:durableId="431363267">
    <w:abstractNumId w:val="8"/>
  </w:num>
  <w:num w:numId="7" w16cid:durableId="495531377">
    <w:abstractNumId w:val="6"/>
  </w:num>
  <w:num w:numId="8" w16cid:durableId="489834283">
    <w:abstractNumId w:val="1"/>
  </w:num>
  <w:num w:numId="9" w16cid:durableId="887300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D92"/>
    <w:rsid w:val="0003405D"/>
    <w:rsid w:val="00050A7E"/>
    <w:rsid w:val="00051AB7"/>
    <w:rsid w:val="000868E2"/>
    <w:rsid w:val="00094F3C"/>
    <w:rsid w:val="000A2487"/>
    <w:rsid w:val="000C67FA"/>
    <w:rsid w:val="000D135D"/>
    <w:rsid w:val="000D279A"/>
    <w:rsid w:val="000E1C48"/>
    <w:rsid w:val="000E1E18"/>
    <w:rsid w:val="000F2C84"/>
    <w:rsid w:val="000F66FA"/>
    <w:rsid w:val="00120C14"/>
    <w:rsid w:val="00122CBC"/>
    <w:rsid w:val="0012369B"/>
    <w:rsid w:val="001239BE"/>
    <w:rsid w:val="00131AAA"/>
    <w:rsid w:val="00131D58"/>
    <w:rsid w:val="00141A68"/>
    <w:rsid w:val="00160FFE"/>
    <w:rsid w:val="00161B8E"/>
    <w:rsid w:val="00174F43"/>
    <w:rsid w:val="00191D26"/>
    <w:rsid w:val="00206BE3"/>
    <w:rsid w:val="0021292F"/>
    <w:rsid w:val="00213575"/>
    <w:rsid w:val="00223DF6"/>
    <w:rsid w:val="00234CBB"/>
    <w:rsid w:val="002361BD"/>
    <w:rsid w:val="002456CC"/>
    <w:rsid w:val="00284D92"/>
    <w:rsid w:val="002A0345"/>
    <w:rsid w:val="002A3802"/>
    <w:rsid w:val="002C240E"/>
    <w:rsid w:val="00305FB4"/>
    <w:rsid w:val="003165F8"/>
    <w:rsid w:val="0032183E"/>
    <w:rsid w:val="0033209B"/>
    <w:rsid w:val="003377FB"/>
    <w:rsid w:val="003513C3"/>
    <w:rsid w:val="003830E4"/>
    <w:rsid w:val="00396B49"/>
    <w:rsid w:val="003B6202"/>
    <w:rsid w:val="003C5E4F"/>
    <w:rsid w:val="003F2739"/>
    <w:rsid w:val="00405F91"/>
    <w:rsid w:val="00411BD1"/>
    <w:rsid w:val="004724EA"/>
    <w:rsid w:val="004B112E"/>
    <w:rsid w:val="004D6973"/>
    <w:rsid w:val="004D7DF3"/>
    <w:rsid w:val="004E5953"/>
    <w:rsid w:val="004E6C12"/>
    <w:rsid w:val="004F299F"/>
    <w:rsid w:val="004F793B"/>
    <w:rsid w:val="00504962"/>
    <w:rsid w:val="005146C1"/>
    <w:rsid w:val="005174DC"/>
    <w:rsid w:val="00517E5B"/>
    <w:rsid w:val="005821FA"/>
    <w:rsid w:val="005D067E"/>
    <w:rsid w:val="005D4022"/>
    <w:rsid w:val="00617A0F"/>
    <w:rsid w:val="00627A2C"/>
    <w:rsid w:val="00627C18"/>
    <w:rsid w:val="00646257"/>
    <w:rsid w:val="0067790B"/>
    <w:rsid w:val="00684E0C"/>
    <w:rsid w:val="0069615F"/>
    <w:rsid w:val="00697A21"/>
    <w:rsid w:val="006B0268"/>
    <w:rsid w:val="006C45EE"/>
    <w:rsid w:val="006D5754"/>
    <w:rsid w:val="007028D5"/>
    <w:rsid w:val="007127D1"/>
    <w:rsid w:val="00727921"/>
    <w:rsid w:val="007769A4"/>
    <w:rsid w:val="00792B63"/>
    <w:rsid w:val="007968FA"/>
    <w:rsid w:val="00796A1B"/>
    <w:rsid w:val="007A4F71"/>
    <w:rsid w:val="007B3872"/>
    <w:rsid w:val="007C621C"/>
    <w:rsid w:val="007D61F6"/>
    <w:rsid w:val="008058BD"/>
    <w:rsid w:val="00820207"/>
    <w:rsid w:val="0082796A"/>
    <w:rsid w:val="0084526F"/>
    <w:rsid w:val="00855131"/>
    <w:rsid w:val="00875399"/>
    <w:rsid w:val="00883ED2"/>
    <w:rsid w:val="008C038E"/>
    <w:rsid w:val="008D54D3"/>
    <w:rsid w:val="008F1032"/>
    <w:rsid w:val="00903A20"/>
    <w:rsid w:val="009163C4"/>
    <w:rsid w:val="0091692C"/>
    <w:rsid w:val="00926CFD"/>
    <w:rsid w:val="0093314A"/>
    <w:rsid w:val="00935DB9"/>
    <w:rsid w:val="0096453E"/>
    <w:rsid w:val="00965CC2"/>
    <w:rsid w:val="00975E23"/>
    <w:rsid w:val="009E1FEF"/>
    <w:rsid w:val="00A011B3"/>
    <w:rsid w:val="00A05A0B"/>
    <w:rsid w:val="00A176E8"/>
    <w:rsid w:val="00A21F83"/>
    <w:rsid w:val="00A300C1"/>
    <w:rsid w:val="00A43B1F"/>
    <w:rsid w:val="00A4720C"/>
    <w:rsid w:val="00A622FD"/>
    <w:rsid w:val="00AD3AB7"/>
    <w:rsid w:val="00AD728E"/>
    <w:rsid w:val="00B15BD8"/>
    <w:rsid w:val="00B25441"/>
    <w:rsid w:val="00B37807"/>
    <w:rsid w:val="00BA76EE"/>
    <w:rsid w:val="00BB0004"/>
    <w:rsid w:val="00BC5B48"/>
    <w:rsid w:val="00BE2682"/>
    <w:rsid w:val="00BE308F"/>
    <w:rsid w:val="00C33721"/>
    <w:rsid w:val="00C708FB"/>
    <w:rsid w:val="00C70F0D"/>
    <w:rsid w:val="00C8636A"/>
    <w:rsid w:val="00CE3AB5"/>
    <w:rsid w:val="00CF06B1"/>
    <w:rsid w:val="00D304C2"/>
    <w:rsid w:val="00D33750"/>
    <w:rsid w:val="00D43D06"/>
    <w:rsid w:val="00D46117"/>
    <w:rsid w:val="00DA1D48"/>
    <w:rsid w:val="00DB41EA"/>
    <w:rsid w:val="00E004EA"/>
    <w:rsid w:val="00E00864"/>
    <w:rsid w:val="00E23CC0"/>
    <w:rsid w:val="00E417A2"/>
    <w:rsid w:val="00E53306"/>
    <w:rsid w:val="00E556C4"/>
    <w:rsid w:val="00E57120"/>
    <w:rsid w:val="00E62BEA"/>
    <w:rsid w:val="00E74E09"/>
    <w:rsid w:val="00E807F1"/>
    <w:rsid w:val="00E91FDA"/>
    <w:rsid w:val="00E953A9"/>
    <w:rsid w:val="00EA597F"/>
    <w:rsid w:val="00EA5DB8"/>
    <w:rsid w:val="00EA6D4C"/>
    <w:rsid w:val="00F106CB"/>
    <w:rsid w:val="00F14A9B"/>
    <w:rsid w:val="00F2373F"/>
    <w:rsid w:val="00F36C77"/>
    <w:rsid w:val="00F41F96"/>
    <w:rsid w:val="00F46B69"/>
    <w:rsid w:val="00F56C77"/>
    <w:rsid w:val="00F80627"/>
    <w:rsid w:val="00F823B1"/>
    <w:rsid w:val="00F83FEE"/>
    <w:rsid w:val="00F92780"/>
    <w:rsid w:val="00FE23F2"/>
    <w:rsid w:val="00FF2A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418E"/>
  <w15:docId w15:val="{024B8608-8764-43DA-8066-254B8DD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4D92"/>
    <w:pPr>
      <w:ind w:left="720"/>
      <w:contextualSpacing/>
    </w:pPr>
  </w:style>
  <w:style w:type="paragraph" w:styleId="Koptekst">
    <w:name w:val="header"/>
    <w:basedOn w:val="Standaard"/>
    <w:link w:val="KoptekstChar"/>
    <w:uiPriority w:val="99"/>
    <w:unhideWhenUsed/>
    <w:rsid w:val="00191D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D26"/>
  </w:style>
  <w:style w:type="paragraph" w:styleId="Voettekst">
    <w:name w:val="footer"/>
    <w:basedOn w:val="Standaard"/>
    <w:link w:val="VoettekstChar"/>
    <w:uiPriority w:val="99"/>
    <w:unhideWhenUsed/>
    <w:rsid w:val="00191D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D26"/>
  </w:style>
  <w:style w:type="paragraph" w:styleId="Ballontekst">
    <w:name w:val="Balloon Text"/>
    <w:basedOn w:val="Standaard"/>
    <w:link w:val="BallontekstChar"/>
    <w:uiPriority w:val="99"/>
    <w:semiHidden/>
    <w:unhideWhenUsed/>
    <w:rsid w:val="00174F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4F43"/>
    <w:rPr>
      <w:rFonts w:ascii="Segoe UI" w:hAnsi="Segoe UI" w:cs="Segoe UI"/>
      <w:sz w:val="18"/>
      <w:szCs w:val="18"/>
    </w:rPr>
  </w:style>
  <w:style w:type="table" w:styleId="Tabelraster">
    <w:name w:val="Table Grid"/>
    <w:basedOn w:val="Standaardtabel"/>
    <w:uiPriority w:val="39"/>
    <w:rsid w:val="00BE2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3767</Words>
  <Characters>20722</Characters>
  <Application>Microsoft Office Word</Application>
  <DocSecurity>0</DocSecurity>
  <Lines>172</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Freekje</dc:creator>
  <cp:keywords/>
  <dc:description/>
  <cp:lastModifiedBy>Hendrik  Vanhaecke</cp:lastModifiedBy>
  <cp:revision>8</cp:revision>
  <cp:lastPrinted>2017-09-14T14:29:00Z</cp:lastPrinted>
  <dcterms:created xsi:type="dcterms:W3CDTF">2017-10-27T15:32:00Z</dcterms:created>
  <dcterms:modified xsi:type="dcterms:W3CDTF">2026-01-10T11:31:00Z</dcterms:modified>
</cp:coreProperties>
</file>